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14CD5" w14:textId="3F4E9D88" w:rsidR="00950773" w:rsidRDefault="00950773" w:rsidP="00950773">
      <w:pPr>
        <w:tabs>
          <w:tab w:val="left" w:pos="1418"/>
        </w:tabs>
        <w:jc w:val="right"/>
        <w:rPr>
          <w:bCs/>
          <w:sz w:val="22"/>
          <w:szCs w:val="22"/>
          <w:lang w:val="ky-KG"/>
        </w:rPr>
      </w:pPr>
      <w:r w:rsidRPr="00A24912">
        <w:rPr>
          <w:bCs/>
          <w:sz w:val="22"/>
          <w:szCs w:val="22"/>
        </w:rPr>
        <w:t xml:space="preserve">Приложение </w:t>
      </w:r>
      <w:r w:rsidR="00BC34AE">
        <w:rPr>
          <w:bCs/>
          <w:sz w:val="22"/>
          <w:szCs w:val="22"/>
          <w:lang w:val="ky-KG"/>
        </w:rPr>
        <w:t>2</w:t>
      </w:r>
    </w:p>
    <w:p w14:paraId="0D02F086" w14:textId="77777777" w:rsidR="00950773" w:rsidRDefault="00950773" w:rsidP="00950773">
      <w:pPr>
        <w:tabs>
          <w:tab w:val="left" w:pos="1418"/>
        </w:tabs>
        <w:jc w:val="center"/>
        <w:rPr>
          <w:bCs/>
          <w:sz w:val="22"/>
          <w:szCs w:val="22"/>
          <w:lang w:val="ky-KG"/>
        </w:rPr>
      </w:pPr>
    </w:p>
    <w:p w14:paraId="486BDF9F" w14:textId="0C63DA38" w:rsidR="00950773" w:rsidRPr="00950773" w:rsidRDefault="00BC34AE" w:rsidP="00BC34AE">
      <w:pPr>
        <w:tabs>
          <w:tab w:val="left" w:pos="1418"/>
        </w:tabs>
        <w:jc w:val="center"/>
        <w:rPr>
          <w:b/>
          <w:bCs/>
          <w:sz w:val="24"/>
          <w:szCs w:val="24"/>
        </w:rPr>
      </w:pPr>
      <w:r w:rsidRPr="00BC34AE">
        <w:rPr>
          <w:b/>
          <w:bCs/>
          <w:sz w:val="24"/>
          <w:szCs w:val="24"/>
        </w:rPr>
        <w:t xml:space="preserve">                                                                                  </w:t>
      </w:r>
      <w:r w:rsidR="00950773" w:rsidRPr="00950773">
        <w:rPr>
          <w:b/>
          <w:bCs/>
          <w:sz w:val="24"/>
          <w:szCs w:val="24"/>
        </w:rPr>
        <w:t>«Утверждено»</w:t>
      </w:r>
    </w:p>
    <w:p w14:paraId="5928168A" w14:textId="652D73B3" w:rsidR="00950773" w:rsidRPr="00950773" w:rsidRDefault="00950773" w:rsidP="00BC34AE">
      <w:pPr>
        <w:jc w:val="right"/>
        <w:rPr>
          <w:b/>
          <w:bCs/>
          <w:sz w:val="24"/>
          <w:szCs w:val="24"/>
        </w:rPr>
      </w:pPr>
      <w:r w:rsidRPr="00950773">
        <w:rPr>
          <w:b/>
          <w:bCs/>
          <w:sz w:val="24"/>
          <w:szCs w:val="24"/>
        </w:rPr>
        <w:t>Приказом Кыргызской геологической</w:t>
      </w:r>
    </w:p>
    <w:p w14:paraId="1BBC7691" w14:textId="3C10355D" w:rsidR="00950773" w:rsidRPr="00950773" w:rsidRDefault="00BC34AE" w:rsidP="00BC34AE">
      <w:pPr>
        <w:jc w:val="center"/>
        <w:rPr>
          <w:b/>
          <w:bCs/>
          <w:sz w:val="24"/>
          <w:szCs w:val="24"/>
        </w:rPr>
      </w:pPr>
      <w:r w:rsidRPr="00BC34AE">
        <w:rPr>
          <w:b/>
          <w:bCs/>
          <w:sz w:val="24"/>
          <w:szCs w:val="24"/>
        </w:rPr>
        <w:t xml:space="preserve">                                                                                      </w:t>
      </w:r>
      <w:r w:rsidR="00950773" w:rsidRPr="00950773">
        <w:rPr>
          <w:b/>
          <w:bCs/>
          <w:sz w:val="24"/>
          <w:szCs w:val="24"/>
        </w:rPr>
        <w:t>службы Министерства</w:t>
      </w:r>
    </w:p>
    <w:p w14:paraId="2EF57D5E" w14:textId="187043CF" w:rsidR="00950773" w:rsidRPr="00950773" w:rsidRDefault="00BC34AE" w:rsidP="00BC34AE">
      <w:pPr>
        <w:tabs>
          <w:tab w:val="left" w:pos="1418"/>
        </w:tabs>
        <w:jc w:val="center"/>
        <w:rPr>
          <w:b/>
          <w:bCs/>
          <w:sz w:val="24"/>
          <w:szCs w:val="24"/>
        </w:rPr>
      </w:pPr>
      <w:r w:rsidRPr="00BC34AE">
        <w:rPr>
          <w:b/>
          <w:bCs/>
          <w:sz w:val="24"/>
          <w:szCs w:val="24"/>
        </w:rPr>
        <w:t xml:space="preserve">                                                                                       </w:t>
      </w:r>
      <w:r w:rsidR="00950773" w:rsidRPr="00950773">
        <w:rPr>
          <w:b/>
          <w:bCs/>
          <w:sz w:val="24"/>
          <w:szCs w:val="24"/>
        </w:rPr>
        <w:t>природных ресурсов, экологии и</w:t>
      </w:r>
    </w:p>
    <w:p w14:paraId="232C711E" w14:textId="5FF4C7DA" w:rsidR="00950773" w:rsidRPr="00950773" w:rsidRDefault="00BC34AE" w:rsidP="00BC34AE">
      <w:pPr>
        <w:tabs>
          <w:tab w:val="left" w:pos="1418"/>
        </w:tabs>
        <w:jc w:val="center"/>
        <w:rPr>
          <w:b/>
          <w:bCs/>
          <w:sz w:val="24"/>
          <w:szCs w:val="24"/>
        </w:rPr>
      </w:pPr>
      <w:r w:rsidRPr="00BC34AE">
        <w:rPr>
          <w:b/>
          <w:bCs/>
          <w:sz w:val="24"/>
          <w:szCs w:val="24"/>
        </w:rPr>
        <w:t xml:space="preserve">     </w:t>
      </w:r>
      <w:r w:rsidRPr="009564E1">
        <w:rPr>
          <w:b/>
          <w:bCs/>
          <w:sz w:val="24"/>
          <w:szCs w:val="24"/>
        </w:rPr>
        <w:t xml:space="preserve">                                                                                    </w:t>
      </w:r>
      <w:r w:rsidR="00950773" w:rsidRPr="00950773">
        <w:rPr>
          <w:b/>
          <w:bCs/>
          <w:sz w:val="24"/>
          <w:szCs w:val="24"/>
        </w:rPr>
        <w:t>технического надзора</w:t>
      </w:r>
    </w:p>
    <w:p w14:paraId="2C943902" w14:textId="1934F33E" w:rsidR="00950773" w:rsidRPr="00950773" w:rsidRDefault="00BC34AE" w:rsidP="00BC34AE">
      <w:pPr>
        <w:tabs>
          <w:tab w:val="left" w:pos="1418"/>
        </w:tabs>
        <w:jc w:val="center"/>
        <w:rPr>
          <w:b/>
          <w:bCs/>
          <w:sz w:val="24"/>
          <w:szCs w:val="24"/>
        </w:rPr>
      </w:pPr>
      <w:r w:rsidRPr="009564E1">
        <w:rPr>
          <w:b/>
          <w:bCs/>
          <w:sz w:val="24"/>
          <w:szCs w:val="24"/>
        </w:rPr>
        <w:t xml:space="preserve">                                                                                            </w:t>
      </w:r>
      <w:r w:rsidR="00950773" w:rsidRPr="00950773">
        <w:rPr>
          <w:b/>
          <w:bCs/>
          <w:sz w:val="24"/>
          <w:szCs w:val="24"/>
        </w:rPr>
        <w:t>Кыргызской Республики</w:t>
      </w:r>
    </w:p>
    <w:p w14:paraId="7D4E06D9" w14:textId="6B2D21D3" w:rsidR="00950773" w:rsidRPr="00BC34AE" w:rsidRDefault="00950773" w:rsidP="00BC34AE">
      <w:pPr>
        <w:tabs>
          <w:tab w:val="left" w:pos="1418"/>
        </w:tabs>
        <w:jc w:val="right"/>
        <w:rPr>
          <w:b/>
          <w:bCs/>
          <w:sz w:val="24"/>
          <w:szCs w:val="24"/>
        </w:rPr>
      </w:pPr>
      <w:r w:rsidRPr="00950773">
        <w:rPr>
          <w:b/>
          <w:bCs/>
          <w:sz w:val="24"/>
          <w:szCs w:val="24"/>
        </w:rPr>
        <w:t xml:space="preserve">№ ________ от «___» </w:t>
      </w:r>
      <w:r w:rsidRPr="00950773">
        <w:rPr>
          <w:b/>
          <w:bCs/>
          <w:sz w:val="24"/>
          <w:szCs w:val="24"/>
          <w:lang w:val="ky-KG"/>
        </w:rPr>
        <w:t>_____</w:t>
      </w:r>
      <w:r w:rsidRPr="00950773">
        <w:rPr>
          <w:b/>
          <w:bCs/>
          <w:sz w:val="24"/>
          <w:szCs w:val="24"/>
        </w:rPr>
        <w:t>2025 года</w:t>
      </w:r>
    </w:p>
    <w:p w14:paraId="5D261BB2" w14:textId="77777777" w:rsidR="00BC34AE" w:rsidRDefault="00BC34AE" w:rsidP="007F46F3">
      <w:pPr>
        <w:tabs>
          <w:tab w:val="left" w:pos="1418"/>
        </w:tabs>
        <w:ind w:left="-142"/>
        <w:jc w:val="center"/>
        <w:rPr>
          <w:rFonts w:eastAsia="Calibri"/>
          <w:b/>
          <w:sz w:val="24"/>
          <w:szCs w:val="24"/>
        </w:rPr>
      </w:pPr>
    </w:p>
    <w:p w14:paraId="6BD1B052" w14:textId="77777777" w:rsidR="0024641D" w:rsidRDefault="00F02F3F" w:rsidP="00BC34AE">
      <w:pPr>
        <w:jc w:val="center"/>
        <w:rPr>
          <w:rFonts w:eastAsia="Calibri"/>
          <w:b/>
          <w:sz w:val="24"/>
          <w:szCs w:val="24"/>
        </w:rPr>
      </w:pPr>
      <w:r w:rsidRPr="007F46F3">
        <w:rPr>
          <w:rFonts w:eastAsia="Calibri"/>
          <w:b/>
          <w:sz w:val="24"/>
          <w:szCs w:val="24"/>
        </w:rPr>
        <w:t xml:space="preserve">Условие аукциона по предоставлению права пользования недрами с целью проведения геологоразведочных работ </w:t>
      </w:r>
      <w:r w:rsidR="00867583" w:rsidRPr="007F46F3">
        <w:rPr>
          <w:rFonts w:eastAsia="Calibri"/>
          <w:b/>
          <w:sz w:val="24"/>
          <w:szCs w:val="24"/>
        </w:rPr>
        <w:t xml:space="preserve">на </w:t>
      </w:r>
      <w:r w:rsidR="009564E1" w:rsidRPr="00BC34AE">
        <w:rPr>
          <w:rFonts w:eastAsia="Calibri"/>
          <w:b/>
          <w:sz w:val="24"/>
          <w:szCs w:val="24"/>
        </w:rPr>
        <w:t xml:space="preserve">участке </w:t>
      </w:r>
      <w:r w:rsidR="0024641D">
        <w:rPr>
          <w:rFonts w:eastAsia="Calibri"/>
          <w:b/>
          <w:sz w:val="24"/>
          <w:szCs w:val="24"/>
        </w:rPr>
        <w:t>строительного песка</w:t>
      </w:r>
      <w:r w:rsidR="00BC34AE">
        <w:rPr>
          <w:rFonts w:eastAsia="Calibri"/>
          <w:b/>
          <w:sz w:val="24"/>
          <w:szCs w:val="24"/>
        </w:rPr>
        <w:t xml:space="preserve"> </w:t>
      </w:r>
    </w:p>
    <w:p w14:paraId="61593804" w14:textId="4962BBF6" w:rsidR="000C4534" w:rsidRPr="007F46F3" w:rsidRDefault="009564E1" w:rsidP="00BC34AE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«</w:t>
      </w:r>
      <w:r w:rsidR="0024641D">
        <w:rPr>
          <w:rFonts w:eastAsia="Calibri"/>
          <w:b/>
          <w:sz w:val="24"/>
          <w:szCs w:val="24"/>
        </w:rPr>
        <w:t>Карагай-Жайлоо</w:t>
      </w:r>
      <w:r>
        <w:rPr>
          <w:rFonts w:eastAsia="Calibri"/>
          <w:b/>
          <w:sz w:val="24"/>
          <w:szCs w:val="24"/>
        </w:rPr>
        <w:t>»</w:t>
      </w:r>
    </w:p>
    <w:p w14:paraId="36C6D4BC" w14:textId="77777777" w:rsidR="00F02F3F" w:rsidRPr="007F46F3" w:rsidRDefault="004D06B3" w:rsidP="007F46F3">
      <w:pPr>
        <w:pStyle w:val="2"/>
        <w:tabs>
          <w:tab w:val="left" w:pos="993"/>
        </w:tabs>
        <w:spacing w:before="100" w:beforeAutospacing="1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F46F3">
        <w:rPr>
          <w:rFonts w:ascii="Times New Roman" w:eastAsiaTheme="minorHAnsi" w:hAnsi="Times New Roman" w:cs="Times New Roman"/>
          <w:b/>
          <w:sz w:val="24"/>
          <w:szCs w:val="24"/>
        </w:rPr>
        <w:t xml:space="preserve">1. </w:t>
      </w:r>
      <w:r w:rsidR="00F02F3F" w:rsidRPr="007F46F3">
        <w:rPr>
          <w:rFonts w:ascii="Times New Roman" w:eastAsiaTheme="minorHAnsi" w:hAnsi="Times New Roman" w:cs="Times New Roman"/>
          <w:b/>
          <w:sz w:val="24"/>
          <w:szCs w:val="24"/>
        </w:rPr>
        <w:t>Организатор аукциона:</w:t>
      </w:r>
      <w:r w:rsidR="00F02F3F" w:rsidRPr="007F46F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831790">
        <w:rPr>
          <w:rFonts w:ascii="Times New Roman" w:eastAsiaTheme="minorHAnsi" w:hAnsi="Times New Roman" w:cs="Times New Roman"/>
          <w:sz w:val="24"/>
          <w:szCs w:val="24"/>
        </w:rPr>
        <w:t>Кыргызская геологическая служба</w:t>
      </w:r>
      <w:r w:rsidR="00886CE9" w:rsidRPr="007F46F3">
        <w:rPr>
          <w:rFonts w:ascii="Times New Roman" w:eastAsiaTheme="minorHAnsi" w:hAnsi="Times New Roman" w:cs="Times New Roman"/>
          <w:sz w:val="24"/>
          <w:szCs w:val="24"/>
        </w:rPr>
        <w:t xml:space="preserve"> Министерств</w:t>
      </w:r>
      <w:r w:rsidR="00831790">
        <w:rPr>
          <w:rFonts w:ascii="Times New Roman" w:eastAsiaTheme="minorHAnsi" w:hAnsi="Times New Roman" w:cs="Times New Roman"/>
          <w:sz w:val="24"/>
          <w:szCs w:val="24"/>
        </w:rPr>
        <w:t>а</w:t>
      </w:r>
      <w:r w:rsidR="00886CE9" w:rsidRPr="007F46F3">
        <w:rPr>
          <w:rFonts w:ascii="Times New Roman" w:eastAsiaTheme="minorHAnsi" w:hAnsi="Times New Roman" w:cs="Times New Roman"/>
          <w:sz w:val="24"/>
          <w:szCs w:val="24"/>
        </w:rPr>
        <w:t xml:space="preserve"> природных ресурсов, экологии и технического надзора</w:t>
      </w:r>
      <w:r w:rsidR="00F02F3F" w:rsidRPr="007F46F3">
        <w:rPr>
          <w:rFonts w:ascii="Times New Roman" w:eastAsiaTheme="minorHAnsi" w:hAnsi="Times New Roman" w:cs="Times New Roman"/>
          <w:sz w:val="24"/>
          <w:szCs w:val="24"/>
        </w:rPr>
        <w:t xml:space="preserve"> Кыргызской Республики.</w:t>
      </w:r>
    </w:p>
    <w:p w14:paraId="04DBFDA0" w14:textId="77777777" w:rsidR="00F02F3F" w:rsidRPr="007F46F3" w:rsidRDefault="00F02F3F" w:rsidP="007F46F3">
      <w:pPr>
        <w:pStyle w:val="2"/>
        <w:tabs>
          <w:tab w:val="left" w:pos="1134"/>
        </w:tabs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b/>
          <w:sz w:val="24"/>
          <w:szCs w:val="24"/>
        </w:rPr>
        <w:t>2. Предмет аукциона и общие сведения об объекте недр</w:t>
      </w:r>
      <w:r w:rsidR="00527810" w:rsidRPr="007F46F3">
        <w:rPr>
          <w:rFonts w:ascii="Times New Roman" w:hAnsi="Times New Roman" w:cs="Times New Roman"/>
          <w:b/>
          <w:sz w:val="24"/>
          <w:szCs w:val="24"/>
        </w:rPr>
        <w:t>.</w:t>
      </w:r>
    </w:p>
    <w:p w14:paraId="069DA7FD" w14:textId="39684588" w:rsidR="00BC4BBE" w:rsidRDefault="00F02F3F" w:rsidP="00613DC5">
      <w:pPr>
        <w:tabs>
          <w:tab w:val="left" w:pos="1418"/>
        </w:tabs>
        <w:ind w:left="-142"/>
        <w:jc w:val="both"/>
        <w:rPr>
          <w:b/>
          <w:sz w:val="24"/>
          <w:szCs w:val="24"/>
        </w:rPr>
      </w:pPr>
      <w:r w:rsidRPr="007F46F3">
        <w:rPr>
          <w:sz w:val="24"/>
          <w:szCs w:val="24"/>
        </w:rPr>
        <w:t>2.1.</w:t>
      </w:r>
      <w:r w:rsidRPr="007F46F3">
        <w:rPr>
          <w:sz w:val="24"/>
          <w:szCs w:val="24"/>
        </w:rPr>
        <w:tab/>
      </w:r>
      <w:r w:rsidRPr="007F46F3">
        <w:rPr>
          <w:b/>
          <w:sz w:val="24"/>
          <w:szCs w:val="24"/>
        </w:rPr>
        <w:t>Предмет аукциона</w:t>
      </w:r>
      <w:r w:rsidRPr="007F46F3">
        <w:rPr>
          <w:sz w:val="24"/>
          <w:szCs w:val="24"/>
        </w:rPr>
        <w:t>: Право пользования недрами с целью проведения геологоразведоч</w:t>
      </w:r>
      <w:r w:rsidRPr="00613DC5">
        <w:rPr>
          <w:sz w:val="24"/>
          <w:szCs w:val="24"/>
        </w:rPr>
        <w:t xml:space="preserve">ных работ </w:t>
      </w:r>
      <w:r w:rsidR="00A93975">
        <w:rPr>
          <w:sz w:val="24"/>
          <w:szCs w:val="24"/>
        </w:rPr>
        <w:t xml:space="preserve">на </w:t>
      </w:r>
      <w:r w:rsidR="0024641D">
        <w:rPr>
          <w:sz w:val="24"/>
          <w:szCs w:val="24"/>
        </w:rPr>
        <w:t>строительный песок</w:t>
      </w:r>
      <w:r w:rsidR="00BC34AE" w:rsidRPr="00BC34AE">
        <w:rPr>
          <w:rFonts w:eastAsia="Calibri"/>
          <w:bCs/>
          <w:sz w:val="24"/>
          <w:szCs w:val="24"/>
        </w:rPr>
        <w:t xml:space="preserve"> </w:t>
      </w:r>
      <w:r w:rsidR="0024641D">
        <w:rPr>
          <w:rFonts w:eastAsia="Calibri"/>
          <w:bCs/>
          <w:sz w:val="24"/>
          <w:szCs w:val="24"/>
        </w:rPr>
        <w:t xml:space="preserve">на </w:t>
      </w:r>
      <w:r w:rsidR="00BC34AE" w:rsidRPr="00BC34AE">
        <w:rPr>
          <w:rFonts w:eastAsia="Calibri"/>
          <w:bCs/>
          <w:sz w:val="24"/>
          <w:szCs w:val="24"/>
        </w:rPr>
        <w:t xml:space="preserve">участке </w:t>
      </w:r>
      <w:r w:rsidR="0024641D">
        <w:rPr>
          <w:rFonts w:eastAsia="Calibri"/>
          <w:bCs/>
          <w:sz w:val="24"/>
          <w:szCs w:val="24"/>
        </w:rPr>
        <w:t>Карагай-Жайлоо</w:t>
      </w:r>
      <w:r w:rsidR="00BC34AE" w:rsidRPr="00BC34AE">
        <w:rPr>
          <w:rFonts w:eastAsia="Calibri"/>
          <w:bCs/>
          <w:sz w:val="24"/>
          <w:szCs w:val="24"/>
        </w:rPr>
        <w:t>.</w:t>
      </w:r>
    </w:p>
    <w:p w14:paraId="6942459D" w14:textId="2D17F686" w:rsidR="00BC4BBE" w:rsidRPr="00613DC5" w:rsidRDefault="00F02F3F" w:rsidP="00613DC5">
      <w:pPr>
        <w:tabs>
          <w:tab w:val="left" w:pos="1418"/>
        </w:tabs>
        <w:ind w:left="-142"/>
        <w:jc w:val="both"/>
        <w:rPr>
          <w:b/>
          <w:sz w:val="24"/>
          <w:szCs w:val="24"/>
        </w:rPr>
      </w:pPr>
      <w:r w:rsidRPr="007F46F3">
        <w:rPr>
          <w:sz w:val="24"/>
          <w:szCs w:val="24"/>
        </w:rPr>
        <w:t>2.2.</w:t>
      </w:r>
      <w:r w:rsidRPr="007F46F3">
        <w:rPr>
          <w:sz w:val="24"/>
          <w:szCs w:val="24"/>
        </w:rPr>
        <w:tab/>
      </w:r>
      <w:r w:rsidRPr="007F46F3">
        <w:rPr>
          <w:b/>
          <w:sz w:val="24"/>
          <w:szCs w:val="24"/>
        </w:rPr>
        <w:t>Объект предоставления права пользования недрами, выставляется на аукцион:</w:t>
      </w:r>
      <w:r w:rsidRPr="007F46F3">
        <w:rPr>
          <w:sz w:val="24"/>
          <w:szCs w:val="24"/>
        </w:rPr>
        <w:t xml:space="preserve"> </w:t>
      </w:r>
      <w:r w:rsidR="007F70B7" w:rsidRPr="00BC34AE">
        <w:rPr>
          <w:rFonts w:eastAsia="Calibri"/>
          <w:sz w:val="24"/>
          <w:szCs w:val="24"/>
        </w:rPr>
        <w:t xml:space="preserve">участок </w:t>
      </w:r>
      <w:r w:rsidR="0024641D">
        <w:rPr>
          <w:rFonts w:eastAsia="Calibri"/>
          <w:bCs/>
          <w:sz w:val="24"/>
          <w:szCs w:val="24"/>
        </w:rPr>
        <w:t>Карагай-Жайлоо</w:t>
      </w:r>
      <w:r w:rsidR="00613DC5" w:rsidRPr="00BC34AE">
        <w:rPr>
          <w:rFonts w:eastAsia="Calibri"/>
          <w:sz w:val="24"/>
          <w:szCs w:val="24"/>
        </w:rPr>
        <w:t>.</w:t>
      </w:r>
    </w:p>
    <w:p w14:paraId="2E75746C" w14:textId="0DF4698A" w:rsidR="00F02F3F" w:rsidRPr="007F46F3" w:rsidRDefault="00F02F3F" w:rsidP="007F46F3">
      <w:pPr>
        <w:tabs>
          <w:tab w:val="left" w:pos="1134"/>
        </w:tabs>
        <w:ind w:firstLine="709"/>
        <w:jc w:val="both"/>
        <w:rPr>
          <w:b/>
          <w:bCs/>
          <w:sz w:val="24"/>
          <w:szCs w:val="24"/>
        </w:rPr>
      </w:pPr>
      <w:r w:rsidRPr="007F46F3">
        <w:rPr>
          <w:sz w:val="24"/>
          <w:szCs w:val="24"/>
        </w:rPr>
        <w:t>2.3.</w:t>
      </w:r>
      <w:r w:rsidRPr="007F46F3">
        <w:rPr>
          <w:sz w:val="24"/>
          <w:szCs w:val="24"/>
        </w:rPr>
        <w:tab/>
      </w:r>
      <w:r w:rsidRPr="007F46F3">
        <w:rPr>
          <w:b/>
          <w:sz w:val="24"/>
          <w:szCs w:val="24"/>
        </w:rPr>
        <w:t>Вид полезного ископаемого</w:t>
      </w:r>
      <w:r w:rsidRPr="007F46F3">
        <w:rPr>
          <w:sz w:val="24"/>
          <w:szCs w:val="24"/>
        </w:rPr>
        <w:t xml:space="preserve"> – </w:t>
      </w:r>
      <w:r w:rsidR="0024641D">
        <w:rPr>
          <w:sz w:val="24"/>
          <w:szCs w:val="24"/>
        </w:rPr>
        <w:t>строительный песок</w:t>
      </w:r>
    </w:p>
    <w:p w14:paraId="6B002BA6" w14:textId="77777777" w:rsidR="00F02F3F" w:rsidRPr="007F46F3" w:rsidRDefault="00F02F3F" w:rsidP="007F46F3">
      <w:pPr>
        <w:tabs>
          <w:tab w:val="left" w:pos="1134"/>
        </w:tabs>
        <w:spacing w:before="120" w:after="120"/>
        <w:ind w:firstLine="709"/>
        <w:jc w:val="both"/>
        <w:rPr>
          <w:b/>
          <w:sz w:val="24"/>
          <w:szCs w:val="24"/>
        </w:rPr>
      </w:pPr>
      <w:r w:rsidRPr="007F46F3">
        <w:rPr>
          <w:b/>
          <w:sz w:val="24"/>
          <w:szCs w:val="24"/>
        </w:rPr>
        <w:t>3.</w:t>
      </w:r>
      <w:r w:rsidRPr="007F46F3">
        <w:rPr>
          <w:b/>
          <w:sz w:val="24"/>
          <w:szCs w:val="24"/>
        </w:rPr>
        <w:tab/>
        <w:t>Сведения об объекте недр:</w:t>
      </w:r>
    </w:p>
    <w:p w14:paraId="00976609" w14:textId="77777777" w:rsidR="00F02F3F" w:rsidRPr="007F46F3" w:rsidRDefault="00F02F3F" w:rsidP="007F46F3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>3.1</w:t>
      </w:r>
      <w:r w:rsidRPr="007F46F3">
        <w:rPr>
          <w:b/>
          <w:sz w:val="24"/>
          <w:szCs w:val="24"/>
        </w:rPr>
        <w:tab/>
        <w:t>Географическое расположение недр</w:t>
      </w:r>
      <w:r w:rsidRPr="007F46F3">
        <w:rPr>
          <w:sz w:val="24"/>
          <w:szCs w:val="24"/>
        </w:rPr>
        <w:t>:</w:t>
      </w:r>
    </w:p>
    <w:p w14:paraId="4B321BF2" w14:textId="35C2C447" w:rsidR="00F02F3F" w:rsidRPr="0083376F" w:rsidRDefault="00F02F3F" w:rsidP="0083376F">
      <w:pPr>
        <w:tabs>
          <w:tab w:val="left" w:pos="1134"/>
        </w:tabs>
        <w:spacing w:before="120" w:after="120"/>
        <w:ind w:firstLine="709"/>
        <w:jc w:val="both"/>
        <w:rPr>
          <w:sz w:val="22"/>
          <w:szCs w:val="22"/>
        </w:rPr>
      </w:pPr>
      <w:r w:rsidRPr="0083376F">
        <w:rPr>
          <w:bCs/>
          <w:sz w:val="24"/>
          <w:szCs w:val="24"/>
        </w:rPr>
        <w:t>Административно</w:t>
      </w:r>
      <w:r w:rsidRPr="007F46F3">
        <w:rPr>
          <w:sz w:val="24"/>
          <w:szCs w:val="24"/>
        </w:rPr>
        <w:t xml:space="preserve"> относится к </w:t>
      </w:r>
      <w:r w:rsidR="0024641D">
        <w:rPr>
          <w:sz w:val="22"/>
          <w:szCs w:val="22"/>
          <w:lang w:val="ky-KG"/>
        </w:rPr>
        <w:t>Нарын</w:t>
      </w:r>
      <w:r w:rsidR="0083376F">
        <w:rPr>
          <w:sz w:val="22"/>
          <w:szCs w:val="22"/>
        </w:rPr>
        <w:t>с</w:t>
      </w:r>
      <w:r w:rsidR="0083376F" w:rsidRPr="0083376F">
        <w:rPr>
          <w:sz w:val="22"/>
          <w:szCs w:val="22"/>
        </w:rPr>
        <w:t>ком</w:t>
      </w:r>
      <w:r w:rsidR="0083376F" w:rsidRPr="0083376F">
        <w:rPr>
          <w:sz w:val="22"/>
          <w:szCs w:val="22"/>
          <w:lang w:val="ky-KG"/>
        </w:rPr>
        <w:t>у</w:t>
      </w:r>
      <w:r w:rsidR="0083376F" w:rsidRPr="0083376F">
        <w:rPr>
          <w:sz w:val="22"/>
          <w:szCs w:val="22"/>
        </w:rPr>
        <w:t xml:space="preserve"> район</w:t>
      </w:r>
      <w:r w:rsidR="0083376F" w:rsidRPr="0083376F">
        <w:rPr>
          <w:sz w:val="22"/>
          <w:szCs w:val="22"/>
          <w:lang w:val="ky-KG"/>
        </w:rPr>
        <w:t>у</w:t>
      </w:r>
      <w:r w:rsidR="0083376F" w:rsidRPr="0083376F">
        <w:rPr>
          <w:sz w:val="22"/>
          <w:szCs w:val="22"/>
        </w:rPr>
        <w:t xml:space="preserve"> </w:t>
      </w:r>
      <w:r w:rsidR="0024641D">
        <w:rPr>
          <w:sz w:val="22"/>
          <w:szCs w:val="22"/>
          <w:lang w:val="ky-KG"/>
        </w:rPr>
        <w:t>Нарын</w:t>
      </w:r>
      <w:r w:rsidR="0083376F" w:rsidRPr="0083376F">
        <w:rPr>
          <w:sz w:val="22"/>
          <w:szCs w:val="22"/>
        </w:rPr>
        <w:t>ской области</w:t>
      </w:r>
      <w:r w:rsidR="0083376F">
        <w:rPr>
          <w:sz w:val="22"/>
          <w:szCs w:val="22"/>
        </w:rPr>
        <w:t xml:space="preserve"> </w:t>
      </w:r>
      <w:r w:rsidRPr="007F46F3">
        <w:rPr>
          <w:sz w:val="24"/>
          <w:szCs w:val="24"/>
        </w:rPr>
        <w:t>КР.</w:t>
      </w:r>
    </w:p>
    <w:p w14:paraId="5C66E0FD" w14:textId="77777777" w:rsidR="00F02F3F" w:rsidRPr="007F46F3" w:rsidRDefault="00F02F3F" w:rsidP="007F46F3">
      <w:pPr>
        <w:tabs>
          <w:tab w:val="left" w:pos="1134"/>
        </w:tabs>
        <w:ind w:firstLine="709"/>
        <w:rPr>
          <w:b/>
          <w:sz w:val="24"/>
          <w:szCs w:val="24"/>
        </w:rPr>
      </w:pPr>
      <w:r w:rsidRPr="007F46F3">
        <w:rPr>
          <w:b/>
          <w:sz w:val="24"/>
          <w:szCs w:val="24"/>
        </w:rPr>
        <w:t>3.2.</w:t>
      </w:r>
      <w:r w:rsidRPr="007F46F3">
        <w:rPr>
          <w:b/>
          <w:sz w:val="24"/>
          <w:szCs w:val="24"/>
        </w:rPr>
        <w:tab/>
        <w:t>Размеры лицензионной площади:</w:t>
      </w:r>
    </w:p>
    <w:p w14:paraId="71D2398D" w14:textId="3C049575" w:rsidR="00F02F3F" w:rsidRDefault="00F02F3F" w:rsidP="007F46F3">
      <w:pPr>
        <w:ind w:firstLine="540"/>
        <w:jc w:val="both"/>
        <w:rPr>
          <w:sz w:val="24"/>
          <w:szCs w:val="24"/>
        </w:rPr>
      </w:pPr>
      <w:r w:rsidRPr="007F46F3">
        <w:rPr>
          <w:sz w:val="24"/>
          <w:szCs w:val="24"/>
        </w:rPr>
        <w:t xml:space="preserve">Контуры угловых точек </w:t>
      </w:r>
      <w:r w:rsidRPr="009564E1">
        <w:rPr>
          <w:sz w:val="24"/>
          <w:szCs w:val="24"/>
        </w:rPr>
        <w:t>лицензионной площади в системе координат</w:t>
      </w:r>
      <w:r w:rsidRPr="007F46F3">
        <w:rPr>
          <w:sz w:val="24"/>
          <w:szCs w:val="24"/>
        </w:rPr>
        <w:t xml:space="preserve"> для проведение геологоразведочных работ:</w:t>
      </w:r>
    </w:p>
    <w:p w14:paraId="16E67CE7" w14:textId="77777777" w:rsidR="0024641D" w:rsidRDefault="0024641D" w:rsidP="007F46F3">
      <w:pPr>
        <w:ind w:firstLine="540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1601"/>
        <w:gridCol w:w="1595"/>
        <w:gridCol w:w="921"/>
        <w:gridCol w:w="1596"/>
        <w:gridCol w:w="1596"/>
      </w:tblGrid>
      <w:tr w:rsidR="0024641D" w:rsidRPr="00D012E3" w14:paraId="0E789903" w14:textId="77777777" w:rsidTr="00027840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A9CFF" w14:textId="77777777" w:rsidR="0024641D" w:rsidRPr="00956AB4" w:rsidRDefault="0024641D" w:rsidP="00027840">
            <w:pPr>
              <w:jc w:val="center"/>
              <w:rPr>
                <w:b/>
                <w:bCs/>
                <w:sz w:val="24"/>
                <w:szCs w:val="24"/>
              </w:rPr>
            </w:pPr>
            <w:r w:rsidRPr="00956AB4">
              <w:rPr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AE04" w14:textId="77777777" w:rsidR="0024641D" w:rsidRPr="00956AB4" w:rsidRDefault="0024641D" w:rsidP="00027840">
            <w:pPr>
              <w:jc w:val="center"/>
              <w:rPr>
                <w:b/>
                <w:bCs/>
                <w:sz w:val="24"/>
                <w:szCs w:val="24"/>
              </w:rPr>
            </w:pPr>
            <w:r w:rsidRPr="00956AB4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19EF5" w14:textId="77777777" w:rsidR="0024641D" w:rsidRPr="00956AB4" w:rsidRDefault="0024641D" w:rsidP="00027840">
            <w:pPr>
              <w:jc w:val="center"/>
              <w:rPr>
                <w:b/>
                <w:bCs/>
                <w:sz w:val="24"/>
                <w:szCs w:val="24"/>
              </w:rPr>
            </w:pPr>
            <w:r w:rsidRPr="00956AB4"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BC5C4" w14:textId="77777777" w:rsidR="0024641D" w:rsidRPr="00956AB4" w:rsidRDefault="0024641D" w:rsidP="00027840">
            <w:pPr>
              <w:jc w:val="center"/>
              <w:rPr>
                <w:b/>
                <w:bCs/>
                <w:sz w:val="24"/>
                <w:szCs w:val="24"/>
              </w:rPr>
            </w:pPr>
            <w:r w:rsidRPr="00956AB4">
              <w:rPr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EC2DA" w14:textId="77777777" w:rsidR="0024641D" w:rsidRPr="00956AB4" w:rsidRDefault="0024641D" w:rsidP="00027840">
            <w:pPr>
              <w:jc w:val="center"/>
              <w:rPr>
                <w:b/>
                <w:bCs/>
                <w:sz w:val="24"/>
                <w:szCs w:val="24"/>
              </w:rPr>
            </w:pPr>
            <w:r w:rsidRPr="00956AB4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5E616" w14:textId="77777777" w:rsidR="0024641D" w:rsidRPr="00956AB4" w:rsidRDefault="0024641D" w:rsidP="00027840">
            <w:pPr>
              <w:jc w:val="center"/>
              <w:rPr>
                <w:b/>
                <w:bCs/>
                <w:sz w:val="24"/>
                <w:szCs w:val="24"/>
              </w:rPr>
            </w:pPr>
            <w:r w:rsidRPr="00956AB4">
              <w:rPr>
                <w:b/>
                <w:bCs/>
                <w:sz w:val="24"/>
                <w:szCs w:val="24"/>
              </w:rPr>
              <w:t>У</w:t>
            </w:r>
          </w:p>
        </w:tc>
      </w:tr>
      <w:tr w:rsidR="0024641D" w:rsidRPr="00D012E3" w14:paraId="62F4EF1C" w14:textId="77777777" w:rsidTr="00027840">
        <w:trPr>
          <w:trHeight w:val="268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2B259" w14:textId="77777777" w:rsidR="0024641D" w:rsidRPr="00956AB4" w:rsidRDefault="0024641D" w:rsidP="00027840">
            <w:pPr>
              <w:jc w:val="center"/>
              <w:rPr>
                <w:b/>
                <w:bCs/>
                <w:sz w:val="24"/>
                <w:szCs w:val="24"/>
              </w:rPr>
            </w:pPr>
            <w:r w:rsidRPr="00956AB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EB41" w14:textId="77777777" w:rsidR="0024641D" w:rsidRPr="00956AB4" w:rsidRDefault="0024641D" w:rsidP="00027840">
            <w:pPr>
              <w:ind w:left="-21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956AB4">
              <w:rPr>
                <w:color w:val="000000"/>
                <w:sz w:val="24"/>
                <w:szCs w:val="24"/>
                <w:lang w:val="ky-KG"/>
              </w:rPr>
              <w:t>13586876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FE2D" w14:textId="77777777" w:rsidR="0024641D" w:rsidRPr="00956AB4" w:rsidRDefault="0024641D" w:rsidP="00027840">
            <w:pPr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956AB4">
              <w:rPr>
                <w:color w:val="000000"/>
                <w:sz w:val="24"/>
                <w:szCs w:val="24"/>
                <w:lang w:val="ky-KG"/>
              </w:rPr>
              <w:t>4590512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A4A5" w14:textId="77777777" w:rsidR="0024641D" w:rsidRPr="00956AB4" w:rsidRDefault="0024641D" w:rsidP="00027840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956AB4">
              <w:rPr>
                <w:b/>
                <w:bCs/>
                <w:sz w:val="24"/>
                <w:szCs w:val="24"/>
                <w:lang w:val="ky-KG"/>
              </w:rPr>
              <w:t>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0C6E" w14:textId="77777777" w:rsidR="0024641D" w:rsidRPr="00956AB4" w:rsidRDefault="0024641D" w:rsidP="00027840">
            <w:pPr>
              <w:jc w:val="center"/>
              <w:rPr>
                <w:sz w:val="24"/>
                <w:szCs w:val="24"/>
                <w:lang w:val="ky-KG"/>
              </w:rPr>
            </w:pPr>
            <w:r w:rsidRPr="00956AB4">
              <w:rPr>
                <w:sz w:val="24"/>
                <w:szCs w:val="24"/>
                <w:lang w:val="ky-KG"/>
              </w:rPr>
              <w:t>13587189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DB8A" w14:textId="77777777" w:rsidR="0024641D" w:rsidRPr="00956AB4" w:rsidRDefault="0024641D" w:rsidP="00027840">
            <w:pPr>
              <w:jc w:val="center"/>
              <w:rPr>
                <w:sz w:val="24"/>
                <w:szCs w:val="24"/>
                <w:lang w:val="ky-KG"/>
              </w:rPr>
            </w:pPr>
            <w:r w:rsidRPr="00956AB4">
              <w:rPr>
                <w:sz w:val="24"/>
                <w:szCs w:val="24"/>
                <w:lang w:val="ky-KG"/>
              </w:rPr>
              <w:t>4590562</w:t>
            </w:r>
          </w:p>
        </w:tc>
      </w:tr>
      <w:tr w:rsidR="0024641D" w:rsidRPr="00D012E3" w14:paraId="6957D580" w14:textId="77777777" w:rsidTr="00027840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5E4EE" w14:textId="77777777" w:rsidR="0024641D" w:rsidRPr="00956AB4" w:rsidRDefault="0024641D" w:rsidP="00027840">
            <w:pPr>
              <w:jc w:val="center"/>
              <w:rPr>
                <w:b/>
                <w:bCs/>
                <w:sz w:val="24"/>
                <w:szCs w:val="24"/>
              </w:rPr>
            </w:pPr>
            <w:r w:rsidRPr="00956AB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5D8B" w14:textId="77777777" w:rsidR="0024641D" w:rsidRPr="00956AB4" w:rsidRDefault="0024641D" w:rsidP="00027840">
            <w:pPr>
              <w:jc w:val="center"/>
              <w:rPr>
                <w:sz w:val="24"/>
                <w:szCs w:val="24"/>
                <w:lang w:val="ky-KG"/>
              </w:rPr>
            </w:pPr>
            <w:r w:rsidRPr="00956AB4">
              <w:rPr>
                <w:sz w:val="24"/>
                <w:szCs w:val="24"/>
                <w:lang w:val="ky-KG"/>
              </w:rPr>
              <w:t>13587076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8A97" w14:textId="77777777" w:rsidR="0024641D" w:rsidRPr="00956AB4" w:rsidRDefault="0024641D" w:rsidP="00027840">
            <w:pPr>
              <w:jc w:val="center"/>
              <w:rPr>
                <w:sz w:val="24"/>
                <w:szCs w:val="24"/>
                <w:lang w:val="ky-KG"/>
              </w:rPr>
            </w:pPr>
            <w:r w:rsidRPr="00956AB4">
              <w:rPr>
                <w:sz w:val="24"/>
                <w:szCs w:val="24"/>
                <w:lang w:val="ky-KG"/>
              </w:rPr>
              <w:t>4590605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AEAD" w14:textId="77777777" w:rsidR="0024641D" w:rsidRPr="00956AB4" w:rsidRDefault="0024641D" w:rsidP="00027840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956AB4">
              <w:rPr>
                <w:b/>
                <w:bCs/>
                <w:sz w:val="24"/>
                <w:szCs w:val="24"/>
                <w:lang w:val="ky-KG"/>
              </w:rPr>
              <w:t>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0B5F" w14:textId="77777777" w:rsidR="0024641D" w:rsidRPr="00956AB4" w:rsidRDefault="0024641D" w:rsidP="00027840">
            <w:pPr>
              <w:jc w:val="center"/>
              <w:rPr>
                <w:sz w:val="24"/>
                <w:szCs w:val="24"/>
                <w:lang w:val="ky-KG"/>
              </w:rPr>
            </w:pPr>
            <w:r w:rsidRPr="00956AB4">
              <w:rPr>
                <w:sz w:val="24"/>
                <w:szCs w:val="24"/>
                <w:lang w:val="ky-KG"/>
              </w:rPr>
              <w:t>13587119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2457" w14:textId="77777777" w:rsidR="0024641D" w:rsidRPr="00956AB4" w:rsidRDefault="0024641D" w:rsidP="00027840">
            <w:pPr>
              <w:jc w:val="center"/>
              <w:rPr>
                <w:sz w:val="24"/>
                <w:szCs w:val="24"/>
                <w:lang w:val="ky-KG"/>
              </w:rPr>
            </w:pPr>
            <w:r w:rsidRPr="00956AB4">
              <w:rPr>
                <w:sz w:val="24"/>
                <w:szCs w:val="24"/>
                <w:lang w:val="ky-KG"/>
              </w:rPr>
              <w:t>4590557</w:t>
            </w:r>
          </w:p>
        </w:tc>
      </w:tr>
      <w:tr w:rsidR="0024641D" w:rsidRPr="00D012E3" w14:paraId="4BC6A998" w14:textId="77777777" w:rsidTr="00027840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7CAB" w14:textId="77777777" w:rsidR="0024641D" w:rsidRPr="00956AB4" w:rsidRDefault="0024641D" w:rsidP="00027840">
            <w:pPr>
              <w:jc w:val="center"/>
              <w:rPr>
                <w:b/>
                <w:bCs/>
                <w:sz w:val="24"/>
                <w:szCs w:val="24"/>
              </w:rPr>
            </w:pPr>
            <w:r w:rsidRPr="00956AB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9EEA" w14:textId="77777777" w:rsidR="0024641D" w:rsidRPr="00956AB4" w:rsidRDefault="0024641D" w:rsidP="00027840">
            <w:pPr>
              <w:jc w:val="center"/>
              <w:rPr>
                <w:sz w:val="24"/>
                <w:szCs w:val="24"/>
                <w:lang w:val="ky-KG"/>
              </w:rPr>
            </w:pPr>
            <w:r w:rsidRPr="00956AB4">
              <w:rPr>
                <w:sz w:val="24"/>
                <w:szCs w:val="24"/>
                <w:lang w:val="ky-KG"/>
              </w:rPr>
              <w:t>13587142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34FA" w14:textId="77777777" w:rsidR="0024641D" w:rsidRPr="00956AB4" w:rsidRDefault="0024641D" w:rsidP="00027840">
            <w:pPr>
              <w:jc w:val="center"/>
              <w:rPr>
                <w:sz w:val="24"/>
                <w:szCs w:val="24"/>
                <w:lang w:val="ky-KG"/>
              </w:rPr>
            </w:pPr>
            <w:r w:rsidRPr="00956AB4">
              <w:rPr>
                <w:sz w:val="24"/>
                <w:szCs w:val="24"/>
                <w:lang w:val="ky-KG"/>
              </w:rPr>
              <w:t>4590666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169D" w14:textId="77777777" w:rsidR="0024641D" w:rsidRPr="00956AB4" w:rsidRDefault="0024641D" w:rsidP="00027840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956AB4">
              <w:rPr>
                <w:b/>
                <w:bCs/>
                <w:sz w:val="24"/>
                <w:szCs w:val="24"/>
                <w:lang w:val="ky-KG"/>
              </w:rPr>
              <w:t>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5CEE" w14:textId="77777777" w:rsidR="0024641D" w:rsidRPr="00956AB4" w:rsidRDefault="0024641D" w:rsidP="00027840">
            <w:pPr>
              <w:jc w:val="center"/>
              <w:rPr>
                <w:sz w:val="24"/>
                <w:szCs w:val="24"/>
                <w:lang w:val="ky-KG"/>
              </w:rPr>
            </w:pPr>
            <w:r w:rsidRPr="00956AB4">
              <w:rPr>
                <w:sz w:val="24"/>
                <w:szCs w:val="24"/>
                <w:lang w:val="ky-KG"/>
              </w:rPr>
              <w:t>13587051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CC6A" w14:textId="77777777" w:rsidR="0024641D" w:rsidRPr="00956AB4" w:rsidRDefault="0024641D" w:rsidP="00027840">
            <w:pPr>
              <w:jc w:val="center"/>
              <w:rPr>
                <w:sz w:val="24"/>
                <w:szCs w:val="24"/>
                <w:lang w:val="ky-KG"/>
              </w:rPr>
            </w:pPr>
            <w:r w:rsidRPr="00956AB4">
              <w:rPr>
                <w:sz w:val="24"/>
                <w:szCs w:val="24"/>
                <w:lang w:val="ky-KG"/>
              </w:rPr>
              <w:t>4590520</w:t>
            </w:r>
          </w:p>
        </w:tc>
      </w:tr>
      <w:tr w:rsidR="0024641D" w:rsidRPr="00D012E3" w14:paraId="73185E6E" w14:textId="77777777" w:rsidTr="00027840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07B3" w14:textId="77777777" w:rsidR="0024641D" w:rsidRPr="00956AB4" w:rsidRDefault="0024641D" w:rsidP="00027840">
            <w:pPr>
              <w:jc w:val="center"/>
              <w:rPr>
                <w:b/>
                <w:bCs/>
                <w:sz w:val="24"/>
                <w:szCs w:val="24"/>
              </w:rPr>
            </w:pPr>
            <w:r w:rsidRPr="00956AB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2045" w14:textId="77777777" w:rsidR="0024641D" w:rsidRPr="00956AB4" w:rsidRDefault="0024641D" w:rsidP="00027840">
            <w:pPr>
              <w:jc w:val="center"/>
              <w:rPr>
                <w:sz w:val="24"/>
                <w:szCs w:val="24"/>
                <w:lang w:val="ky-KG"/>
              </w:rPr>
            </w:pPr>
            <w:r w:rsidRPr="00956AB4">
              <w:rPr>
                <w:sz w:val="24"/>
                <w:szCs w:val="24"/>
                <w:lang w:val="ky-KG"/>
              </w:rPr>
              <w:t>13587222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9A0F" w14:textId="77777777" w:rsidR="0024641D" w:rsidRPr="00956AB4" w:rsidRDefault="0024641D" w:rsidP="00027840">
            <w:pPr>
              <w:jc w:val="center"/>
              <w:rPr>
                <w:sz w:val="24"/>
                <w:szCs w:val="24"/>
                <w:lang w:val="ky-KG"/>
              </w:rPr>
            </w:pPr>
            <w:r w:rsidRPr="00956AB4">
              <w:rPr>
                <w:sz w:val="24"/>
                <w:szCs w:val="24"/>
                <w:lang w:val="ky-KG"/>
              </w:rPr>
              <w:t>4590679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049F" w14:textId="77777777" w:rsidR="0024641D" w:rsidRPr="00956AB4" w:rsidRDefault="0024641D" w:rsidP="00027840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956AB4">
              <w:rPr>
                <w:b/>
                <w:bCs/>
                <w:sz w:val="24"/>
                <w:szCs w:val="24"/>
                <w:lang w:val="ky-KG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2A11" w14:textId="77777777" w:rsidR="0024641D" w:rsidRPr="00956AB4" w:rsidRDefault="0024641D" w:rsidP="00027840">
            <w:pPr>
              <w:jc w:val="center"/>
              <w:rPr>
                <w:sz w:val="24"/>
                <w:szCs w:val="24"/>
                <w:lang w:val="ky-KG"/>
              </w:rPr>
            </w:pPr>
            <w:r w:rsidRPr="00956AB4">
              <w:rPr>
                <w:sz w:val="24"/>
                <w:szCs w:val="24"/>
                <w:lang w:val="ky-KG"/>
              </w:rPr>
              <w:t>13586920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B400" w14:textId="77777777" w:rsidR="0024641D" w:rsidRPr="00956AB4" w:rsidRDefault="0024641D" w:rsidP="00027840">
            <w:pPr>
              <w:jc w:val="center"/>
              <w:rPr>
                <w:sz w:val="24"/>
                <w:szCs w:val="24"/>
                <w:lang w:val="ky-KG"/>
              </w:rPr>
            </w:pPr>
            <w:r w:rsidRPr="00956AB4">
              <w:rPr>
                <w:sz w:val="24"/>
                <w:szCs w:val="24"/>
                <w:lang w:val="ky-KG"/>
              </w:rPr>
              <w:t>4590432</w:t>
            </w:r>
          </w:p>
        </w:tc>
      </w:tr>
      <w:tr w:rsidR="0024641D" w:rsidRPr="00D012E3" w14:paraId="6AB531E1" w14:textId="77777777" w:rsidTr="00027840">
        <w:trPr>
          <w:trHeight w:val="236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9AAD" w14:textId="77777777" w:rsidR="0024641D" w:rsidRPr="00956AB4" w:rsidRDefault="0024641D" w:rsidP="00027840">
            <w:pPr>
              <w:jc w:val="center"/>
              <w:rPr>
                <w:b/>
                <w:bCs/>
                <w:sz w:val="24"/>
                <w:szCs w:val="24"/>
              </w:rPr>
            </w:pPr>
            <w:r w:rsidRPr="00956AB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83F0" w14:textId="77777777" w:rsidR="0024641D" w:rsidRPr="00956AB4" w:rsidRDefault="0024641D" w:rsidP="00027840">
            <w:pPr>
              <w:jc w:val="center"/>
              <w:rPr>
                <w:sz w:val="24"/>
                <w:szCs w:val="24"/>
                <w:lang w:val="ky-KG"/>
              </w:rPr>
            </w:pPr>
            <w:r w:rsidRPr="00956AB4">
              <w:rPr>
                <w:sz w:val="24"/>
                <w:szCs w:val="24"/>
                <w:lang w:val="ky-KG"/>
              </w:rPr>
              <w:t>13587275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64A9" w14:textId="77777777" w:rsidR="0024641D" w:rsidRPr="00956AB4" w:rsidRDefault="0024641D" w:rsidP="00027840">
            <w:pPr>
              <w:jc w:val="center"/>
              <w:rPr>
                <w:sz w:val="24"/>
                <w:szCs w:val="24"/>
                <w:lang w:val="ky-KG"/>
              </w:rPr>
            </w:pPr>
            <w:r w:rsidRPr="00956AB4">
              <w:rPr>
                <w:sz w:val="24"/>
                <w:szCs w:val="24"/>
                <w:lang w:val="ky-KG"/>
              </w:rPr>
              <w:t>4590615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4C08" w14:textId="77777777" w:rsidR="0024641D" w:rsidRPr="00956AB4" w:rsidRDefault="0024641D" w:rsidP="00027840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956AB4">
              <w:rPr>
                <w:b/>
                <w:bCs/>
                <w:sz w:val="24"/>
                <w:szCs w:val="24"/>
                <w:lang w:val="ky-KG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C84A" w14:textId="77777777" w:rsidR="0024641D" w:rsidRPr="00956AB4" w:rsidRDefault="0024641D" w:rsidP="00027840">
            <w:pPr>
              <w:jc w:val="center"/>
              <w:rPr>
                <w:sz w:val="24"/>
                <w:szCs w:val="24"/>
                <w:lang w:val="ky-KG"/>
              </w:rPr>
            </w:pPr>
            <w:r w:rsidRPr="00956AB4">
              <w:rPr>
                <w:sz w:val="24"/>
                <w:szCs w:val="24"/>
                <w:lang w:val="ky-KG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A29D" w14:textId="77777777" w:rsidR="0024641D" w:rsidRPr="00956AB4" w:rsidRDefault="0024641D" w:rsidP="00027840">
            <w:pPr>
              <w:jc w:val="center"/>
              <w:rPr>
                <w:sz w:val="24"/>
                <w:szCs w:val="24"/>
                <w:lang w:val="ky-KG"/>
              </w:rPr>
            </w:pPr>
            <w:r w:rsidRPr="00956AB4">
              <w:rPr>
                <w:sz w:val="24"/>
                <w:szCs w:val="24"/>
                <w:lang w:val="ky-KG"/>
              </w:rPr>
              <w:t>-</w:t>
            </w:r>
          </w:p>
        </w:tc>
      </w:tr>
    </w:tbl>
    <w:p w14:paraId="32B099AF" w14:textId="77777777" w:rsidR="0024641D" w:rsidRDefault="0024641D" w:rsidP="007F46F3">
      <w:pPr>
        <w:pStyle w:val="111"/>
        <w:ind w:firstLine="567"/>
        <w:rPr>
          <w:sz w:val="24"/>
          <w:szCs w:val="24"/>
        </w:rPr>
      </w:pPr>
    </w:p>
    <w:p w14:paraId="2AE3E08D" w14:textId="36CCCE8F" w:rsidR="0091762A" w:rsidRPr="007F46F3" w:rsidRDefault="0091762A" w:rsidP="007F46F3">
      <w:pPr>
        <w:pStyle w:val="111"/>
        <w:ind w:firstLine="567"/>
        <w:rPr>
          <w:sz w:val="24"/>
          <w:szCs w:val="24"/>
        </w:rPr>
      </w:pPr>
      <w:r w:rsidRPr="007F46F3">
        <w:rPr>
          <w:sz w:val="24"/>
          <w:szCs w:val="24"/>
        </w:rPr>
        <w:t xml:space="preserve">Площадь составляет </w:t>
      </w:r>
      <w:r w:rsidR="0024641D">
        <w:rPr>
          <w:sz w:val="24"/>
          <w:szCs w:val="24"/>
        </w:rPr>
        <w:t>3</w:t>
      </w:r>
      <w:r w:rsidR="00FD75AA">
        <w:rPr>
          <w:sz w:val="24"/>
          <w:szCs w:val="24"/>
        </w:rPr>
        <w:t>,</w:t>
      </w:r>
      <w:r w:rsidR="0024641D">
        <w:rPr>
          <w:sz w:val="24"/>
          <w:szCs w:val="24"/>
        </w:rPr>
        <w:t>216</w:t>
      </w:r>
      <w:r w:rsidR="0083376F">
        <w:rPr>
          <w:sz w:val="24"/>
          <w:szCs w:val="24"/>
        </w:rPr>
        <w:t xml:space="preserve"> </w:t>
      </w:r>
      <w:r w:rsidRPr="007F46F3">
        <w:rPr>
          <w:sz w:val="24"/>
          <w:szCs w:val="24"/>
        </w:rPr>
        <w:t>га.</w:t>
      </w:r>
    </w:p>
    <w:p w14:paraId="032A482F" w14:textId="6D9A05C2" w:rsidR="00F02F3F" w:rsidRPr="007F46F3" w:rsidRDefault="00F02F3F" w:rsidP="007F46F3">
      <w:pPr>
        <w:spacing w:before="120"/>
        <w:ind w:firstLine="567"/>
        <w:jc w:val="both"/>
        <w:rPr>
          <w:b/>
          <w:i/>
          <w:sz w:val="24"/>
          <w:szCs w:val="24"/>
        </w:rPr>
      </w:pPr>
      <w:r w:rsidRPr="009564E1">
        <w:rPr>
          <w:i/>
          <w:sz w:val="24"/>
          <w:szCs w:val="24"/>
        </w:rPr>
        <w:t xml:space="preserve">Номенклатура листа топографической карты 1:100000 масштаба: </w:t>
      </w:r>
      <w:r w:rsidR="00757A3F" w:rsidRPr="009564E1">
        <w:rPr>
          <w:i/>
          <w:sz w:val="24"/>
          <w:szCs w:val="24"/>
        </w:rPr>
        <w:t>К</w:t>
      </w:r>
      <w:r w:rsidRPr="009564E1">
        <w:rPr>
          <w:i/>
          <w:sz w:val="24"/>
          <w:szCs w:val="24"/>
        </w:rPr>
        <w:t>-4</w:t>
      </w:r>
      <w:r w:rsidR="001F0530" w:rsidRPr="009564E1">
        <w:rPr>
          <w:i/>
          <w:sz w:val="24"/>
          <w:szCs w:val="24"/>
        </w:rPr>
        <w:t>3</w:t>
      </w:r>
      <w:r w:rsidRPr="009564E1">
        <w:rPr>
          <w:i/>
          <w:sz w:val="24"/>
          <w:szCs w:val="24"/>
        </w:rPr>
        <w:t>-</w:t>
      </w:r>
      <w:r w:rsidR="0024641D">
        <w:rPr>
          <w:i/>
          <w:sz w:val="24"/>
          <w:szCs w:val="24"/>
        </w:rPr>
        <w:t>93</w:t>
      </w:r>
      <w:r w:rsidRPr="009564E1">
        <w:rPr>
          <w:i/>
          <w:sz w:val="24"/>
          <w:szCs w:val="24"/>
        </w:rPr>
        <w:t>.</w:t>
      </w:r>
      <w:r w:rsidRPr="007F46F3">
        <w:rPr>
          <w:b/>
          <w:i/>
          <w:sz w:val="24"/>
          <w:szCs w:val="24"/>
        </w:rPr>
        <w:t xml:space="preserve"> </w:t>
      </w:r>
    </w:p>
    <w:p w14:paraId="5DE7AFCF" w14:textId="77777777" w:rsidR="00CB08FC" w:rsidRDefault="00CB08FC" w:rsidP="007F46F3">
      <w:pPr>
        <w:ind w:firstLine="709"/>
        <w:jc w:val="center"/>
        <w:rPr>
          <w:b/>
          <w:sz w:val="24"/>
          <w:szCs w:val="24"/>
        </w:rPr>
      </w:pPr>
    </w:p>
    <w:p w14:paraId="081FE714" w14:textId="6289DCC7" w:rsidR="00F02F3F" w:rsidRPr="007F46F3" w:rsidRDefault="00F02F3F" w:rsidP="007F46F3">
      <w:pPr>
        <w:ind w:firstLine="709"/>
        <w:jc w:val="center"/>
        <w:rPr>
          <w:b/>
          <w:sz w:val="24"/>
          <w:szCs w:val="24"/>
        </w:rPr>
      </w:pPr>
      <w:r w:rsidRPr="007F46F3">
        <w:rPr>
          <w:b/>
          <w:sz w:val="24"/>
          <w:szCs w:val="24"/>
        </w:rPr>
        <w:t>Геологическая характеристика площади</w:t>
      </w:r>
      <w:r w:rsidR="003B77A5" w:rsidRPr="007F46F3">
        <w:rPr>
          <w:b/>
          <w:sz w:val="24"/>
          <w:szCs w:val="24"/>
        </w:rPr>
        <w:t>.</w:t>
      </w:r>
    </w:p>
    <w:p w14:paraId="7699DB79" w14:textId="77777777" w:rsidR="005602E2" w:rsidRDefault="005602E2" w:rsidP="005602E2">
      <w:pPr>
        <w:ind w:firstLine="708"/>
        <w:jc w:val="both"/>
        <w:rPr>
          <w:sz w:val="24"/>
          <w:szCs w:val="24"/>
          <w:lang w:val="ru-KG" w:eastAsia="ru-KG"/>
        </w:rPr>
      </w:pPr>
      <w:r w:rsidRPr="005602E2">
        <w:rPr>
          <w:sz w:val="24"/>
          <w:szCs w:val="24"/>
          <w:lang w:val="ru-KG" w:eastAsia="ru-KG"/>
        </w:rPr>
        <w:t>Месторождение строительного песка «Карагай-Жайлоо» расположено в пределах административной территории Нарынского района Нарынской области Кыргызской Республики. Участок приурочен к правому склону долины правого притока реки Нарын и характеризуется спокойным рельефом с незначительным уклоном в сторону водотока.</w:t>
      </w:r>
    </w:p>
    <w:p w14:paraId="122DB4B2" w14:textId="202CED57" w:rsidR="005602E2" w:rsidRPr="005602E2" w:rsidRDefault="005602E2" w:rsidP="005602E2">
      <w:pPr>
        <w:ind w:firstLine="708"/>
        <w:jc w:val="both"/>
        <w:rPr>
          <w:sz w:val="24"/>
          <w:szCs w:val="24"/>
          <w:lang w:val="ru-KG" w:eastAsia="ru-KG"/>
        </w:rPr>
      </w:pPr>
      <w:r w:rsidRPr="005602E2">
        <w:rPr>
          <w:sz w:val="24"/>
          <w:szCs w:val="24"/>
          <w:lang w:val="ru-KG" w:eastAsia="ru-KG"/>
        </w:rPr>
        <w:t xml:space="preserve">На данный момент месторождение изучено недостаточно, а имеющиеся сведения носят предварительный характер. В связи с этим возникает необходимость проведения комплексных геологоразведочных исследований, направленных на уточнение объёмов запасов строительного песка, определение структурных особенностей геологического </w:t>
      </w:r>
      <w:r w:rsidRPr="005602E2">
        <w:rPr>
          <w:sz w:val="24"/>
          <w:szCs w:val="24"/>
          <w:lang w:val="ru-KG" w:eastAsia="ru-KG"/>
        </w:rPr>
        <w:lastRenderedPageBreak/>
        <w:t>строения, а также изучение минерального и гранулометрического состава полезного ископаемого</w:t>
      </w:r>
    </w:p>
    <w:p w14:paraId="5FFE22A3" w14:textId="18B42877" w:rsidR="009564E1" w:rsidRPr="005602E2" w:rsidRDefault="009564E1" w:rsidP="00CB08FC">
      <w:pPr>
        <w:ind w:firstLine="709"/>
        <w:jc w:val="both"/>
        <w:rPr>
          <w:sz w:val="24"/>
          <w:szCs w:val="24"/>
          <w:lang w:val="ru-KG"/>
        </w:rPr>
      </w:pPr>
    </w:p>
    <w:p w14:paraId="62E63712" w14:textId="77777777" w:rsidR="00F41199" w:rsidRPr="007F46F3" w:rsidRDefault="00F41199" w:rsidP="00B756B0">
      <w:pPr>
        <w:pStyle w:val="111"/>
        <w:rPr>
          <w:rStyle w:val="FontStyle16"/>
          <w:b/>
          <w:sz w:val="24"/>
          <w:szCs w:val="24"/>
        </w:rPr>
      </w:pPr>
      <w:bookmarkStart w:id="0" w:name="_GoBack"/>
      <w:bookmarkEnd w:id="0"/>
      <w:r w:rsidRPr="007F46F3">
        <w:rPr>
          <w:rStyle w:val="FontStyle16"/>
          <w:b/>
          <w:sz w:val="24"/>
          <w:szCs w:val="24"/>
        </w:rPr>
        <w:t>4.</w:t>
      </w:r>
      <w:r w:rsidRPr="007F46F3">
        <w:rPr>
          <w:rStyle w:val="FontStyle16"/>
          <w:b/>
          <w:sz w:val="24"/>
          <w:szCs w:val="24"/>
        </w:rPr>
        <w:tab/>
        <w:t>Основные требования к пользованию объектом недр</w:t>
      </w:r>
    </w:p>
    <w:p w14:paraId="34DBAC2B" w14:textId="77777777" w:rsidR="0013727F" w:rsidRPr="007F46F3" w:rsidRDefault="0013727F" w:rsidP="00B756B0">
      <w:pPr>
        <w:pStyle w:val="Style2"/>
        <w:widowControl/>
        <w:tabs>
          <w:tab w:val="left" w:pos="1134"/>
        </w:tabs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4.1.</w:t>
      </w:r>
      <w:r w:rsidRPr="007F46F3">
        <w:rPr>
          <w:rStyle w:val="FontStyle16"/>
          <w:rFonts w:eastAsia="Gungsuh"/>
          <w:sz w:val="24"/>
          <w:szCs w:val="24"/>
        </w:rPr>
        <w:tab/>
        <w:t>Основные требования к пользованию объектом недропользования подлежат включению в лицензионное соглашение как неотъемлемой части лицензии. Детальные требования конкретизируются при оформлении лицензии и лицензионного соглашения.</w:t>
      </w:r>
    </w:p>
    <w:p w14:paraId="6A68C669" w14:textId="77777777" w:rsidR="0013727F" w:rsidRPr="007F46F3" w:rsidRDefault="0013727F" w:rsidP="007F46F3">
      <w:pPr>
        <w:pStyle w:val="Style2"/>
        <w:widowControl/>
        <w:tabs>
          <w:tab w:val="left" w:pos="1134"/>
        </w:tabs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4.2.</w:t>
      </w:r>
      <w:r w:rsidRPr="007F46F3">
        <w:rPr>
          <w:rStyle w:val="FontStyle16"/>
          <w:rFonts w:eastAsia="Gungsuh"/>
          <w:sz w:val="24"/>
          <w:szCs w:val="24"/>
        </w:rPr>
        <w:tab/>
        <w:t>Основными требованиями к пользованию лицензионной площадью являются:</w:t>
      </w:r>
    </w:p>
    <w:p w14:paraId="50908D59" w14:textId="77777777"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</w:t>
      </w:r>
      <w:r w:rsidRPr="007F46F3">
        <w:rPr>
          <w:rStyle w:val="FontStyle16"/>
          <w:rFonts w:eastAsia="Gungsuh"/>
          <w:sz w:val="24"/>
          <w:szCs w:val="24"/>
        </w:rPr>
        <w:tab/>
        <w:t>заключение лицензионного соглашения на составление технического проекта, направленного на проведение геологоразведочных работ недр;</w:t>
      </w:r>
    </w:p>
    <w:p w14:paraId="548B7C0D" w14:textId="77777777"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</w:t>
      </w:r>
      <w:r w:rsidRPr="007F46F3">
        <w:rPr>
          <w:rStyle w:val="FontStyle16"/>
          <w:rFonts w:eastAsia="Gungsuh"/>
          <w:sz w:val="24"/>
          <w:szCs w:val="24"/>
        </w:rPr>
        <w:tab/>
        <w:t>предоставление технического проекта, в течение оговоренного в лицензионном соглашении срока, направленных на проведение геологоразведочных работ недр, прошедшего экспертизу в части промышленной, экологической безопасности и охраны недр, а также разрешение на проведение геологоразведочных работ недр;</w:t>
      </w:r>
    </w:p>
    <w:p w14:paraId="0622EE12" w14:textId="77777777"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</w:t>
      </w:r>
      <w:r w:rsidRPr="007F46F3">
        <w:rPr>
          <w:rStyle w:val="FontStyle16"/>
          <w:rFonts w:eastAsia="Gungsuh"/>
          <w:sz w:val="24"/>
          <w:szCs w:val="24"/>
        </w:rPr>
        <w:tab/>
        <w:t>предоставление годового отчета до 31 января следующего за отчетным годом по установленной форме в бумажном и электронном виде;</w:t>
      </w:r>
    </w:p>
    <w:p w14:paraId="0513D8DF" w14:textId="77777777"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</w:t>
      </w:r>
      <w:r w:rsidRPr="007F46F3">
        <w:rPr>
          <w:rStyle w:val="FontStyle16"/>
          <w:rFonts w:eastAsia="Gungsuh"/>
          <w:sz w:val="24"/>
          <w:szCs w:val="24"/>
        </w:rPr>
        <w:tab/>
        <w:t>выполнение всех необходимых видов работ в строгом соответствии с проектом, прошедшим экспертизу по промышленной, экологической безопасности и охране недр;</w:t>
      </w:r>
    </w:p>
    <w:p w14:paraId="65739C8E" w14:textId="77777777"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</w:t>
      </w:r>
      <w:r w:rsidRPr="007F46F3">
        <w:rPr>
          <w:rStyle w:val="FontStyle16"/>
          <w:rFonts w:eastAsia="Gungsuh"/>
          <w:sz w:val="24"/>
          <w:szCs w:val="24"/>
        </w:rPr>
        <w:tab/>
        <w:t>разработка Плана мероприятий по обеспечению требований промышленной безопасности на объектах работ, в том числе по предупреждению аварий и локализации их последствий с необходимыми обоснованиями и расчетами, как на самом объекте, так и в результате аварий на других объектах в районе размещения объекта. При разработке данных мероприятий необходимо учитывать источники опасности (селевые потоки, лавинно опасность и пр.), факторы риска, условия возникновения аварий и их сценарии, численность и размещение производственного персонала;</w:t>
      </w:r>
    </w:p>
    <w:p w14:paraId="1F49E09C" w14:textId="77777777"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</w:t>
      </w:r>
      <w:r w:rsidRPr="007F46F3">
        <w:rPr>
          <w:rStyle w:val="FontStyle16"/>
          <w:rFonts w:eastAsia="Gungsuh"/>
          <w:sz w:val="24"/>
          <w:szCs w:val="24"/>
        </w:rPr>
        <w:tab/>
        <w:t>техническая и биологическая рекультивация нарушенных земель согласно проектным решениям, прошедшим экспертизу по промышленной и экологической безопасности.</w:t>
      </w:r>
    </w:p>
    <w:p w14:paraId="703A7F29" w14:textId="2FCF7ABA" w:rsidR="0013727F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В случае невыполнения победителем аукциона в дальнейшем основных требований к пользованию объектом недр, к нему будут применены штрафные санкции в размере 0,1 процента в день от оплаченной недропользователем стоимости объекта недр за каждый день просрочки исполнения принятых обязательств или санкции, установленные Положением о порядке и условиях проведения аукциона на право пользования недрами.</w:t>
      </w:r>
    </w:p>
    <w:p w14:paraId="45A3FEF9" w14:textId="77777777" w:rsidR="00B756B0" w:rsidRPr="007F46F3" w:rsidRDefault="00B756B0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</w:p>
    <w:p w14:paraId="0F2D3478" w14:textId="77777777"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b/>
          <w:sz w:val="24"/>
          <w:szCs w:val="24"/>
        </w:rPr>
      </w:pPr>
      <w:r w:rsidRPr="007F46F3">
        <w:rPr>
          <w:rStyle w:val="FontStyle16"/>
          <w:rFonts w:eastAsia="Gungsuh"/>
          <w:b/>
          <w:sz w:val="24"/>
          <w:szCs w:val="24"/>
        </w:rPr>
        <w:t>5.</w:t>
      </w:r>
      <w:r w:rsidRPr="007F46F3">
        <w:rPr>
          <w:rStyle w:val="FontStyle16"/>
          <w:rFonts w:eastAsia="Gungsuh"/>
          <w:b/>
          <w:sz w:val="24"/>
          <w:szCs w:val="24"/>
        </w:rPr>
        <w:tab/>
        <w:t>Время и место проведения аукциона</w:t>
      </w:r>
    </w:p>
    <w:p w14:paraId="54429AB6" w14:textId="3546A9CD" w:rsidR="00724CD9" w:rsidRPr="008047AA" w:rsidRDefault="00724CD9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8047AA">
        <w:rPr>
          <w:rStyle w:val="FontStyle16"/>
          <w:rFonts w:eastAsia="Gungsuh"/>
          <w:sz w:val="24"/>
          <w:szCs w:val="24"/>
        </w:rPr>
        <w:t xml:space="preserve">Аукцион состоится </w:t>
      </w:r>
      <w:r w:rsidR="00956AB4" w:rsidRPr="00956AB4">
        <w:rPr>
          <w:rStyle w:val="FontStyle16"/>
          <w:rFonts w:eastAsia="Gungsuh"/>
          <w:sz w:val="24"/>
          <w:szCs w:val="24"/>
        </w:rPr>
        <w:t>5</w:t>
      </w:r>
      <w:r w:rsidRPr="00956AB4">
        <w:rPr>
          <w:rStyle w:val="FontStyle16"/>
          <w:rFonts w:eastAsia="Gungsuh"/>
          <w:sz w:val="24"/>
          <w:szCs w:val="24"/>
        </w:rPr>
        <w:t xml:space="preserve"> </w:t>
      </w:r>
      <w:r w:rsidR="00956AB4" w:rsidRPr="00956AB4">
        <w:rPr>
          <w:rStyle w:val="FontStyle16"/>
          <w:rFonts w:eastAsia="Gungsuh"/>
          <w:sz w:val="24"/>
          <w:szCs w:val="24"/>
        </w:rPr>
        <w:t>дека</w:t>
      </w:r>
      <w:r w:rsidR="00120CF4" w:rsidRPr="00956AB4">
        <w:rPr>
          <w:rStyle w:val="FontStyle16"/>
          <w:rFonts w:eastAsia="Gungsuh"/>
          <w:sz w:val="24"/>
          <w:szCs w:val="24"/>
        </w:rPr>
        <w:t>бря</w:t>
      </w:r>
      <w:r w:rsidRPr="00956AB4">
        <w:rPr>
          <w:rStyle w:val="FontStyle16"/>
          <w:rFonts w:eastAsia="Gungsuh"/>
          <w:sz w:val="24"/>
          <w:szCs w:val="24"/>
        </w:rPr>
        <w:t xml:space="preserve"> 202</w:t>
      </w:r>
      <w:r w:rsidR="00120CF4" w:rsidRPr="00956AB4">
        <w:rPr>
          <w:rStyle w:val="FontStyle16"/>
          <w:rFonts w:eastAsia="Gungsuh"/>
          <w:sz w:val="24"/>
          <w:szCs w:val="24"/>
        </w:rPr>
        <w:t>5</w:t>
      </w:r>
      <w:r w:rsidRPr="00956AB4">
        <w:rPr>
          <w:rStyle w:val="FontStyle16"/>
          <w:rFonts w:eastAsia="Gungsuh"/>
          <w:sz w:val="24"/>
          <w:szCs w:val="24"/>
        </w:rPr>
        <w:t xml:space="preserve"> года</w:t>
      </w:r>
      <w:r w:rsidRPr="008047AA">
        <w:rPr>
          <w:rStyle w:val="FontStyle16"/>
          <w:rFonts w:eastAsia="Gungsuh"/>
          <w:sz w:val="24"/>
          <w:szCs w:val="24"/>
        </w:rPr>
        <w:t xml:space="preserve"> в </w:t>
      </w:r>
      <w:r w:rsidR="008047AA" w:rsidRPr="008047AA">
        <w:rPr>
          <w:rStyle w:val="FontStyle16"/>
          <w:rFonts w:eastAsia="Gungsuh"/>
          <w:sz w:val="24"/>
          <w:szCs w:val="24"/>
        </w:rPr>
        <w:t xml:space="preserve">городе </w:t>
      </w:r>
      <w:r w:rsidR="008476D2">
        <w:rPr>
          <w:rStyle w:val="FontStyle16"/>
          <w:rFonts w:eastAsia="Gungsuh"/>
          <w:sz w:val="24"/>
          <w:szCs w:val="24"/>
        </w:rPr>
        <w:t>Нарын</w:t>
      </w:r>
      <w:r w:rsidRPr="008047AA">
        <w:rPr>
          <w:rStyle w:val="FontStyle16"/>
          <w:rFonts w:eastAsia="Gungsuh"/>
          <w:sz w:val="24"/>
          <w:szCs w:val="24"/>
        </w:rPr>
        <w:t xml:space="preserve"> в здании районной государственной администрации </w:t>
      </w:r>
      <w:r w:rsidR="008476D2">
        <w:rPr>
          <w:rStyle w:val="FontStyle16"/>
          <w:rFonts w:eastAsia="Gungsuh"/>
          <w:sz w:val="24"/>
          <w:szCs w:val="24"/>
        </w:rPr>
        <w:t>Нарын</w:t>
      </w:r>
      <w:r w:rsidRPr="008047AA">
        <w:rPr>
          <w:rStyle w:val="FontStyle16"/>
          <w:rFonts w:eastAsia="Gungsuh"/>
          <w:sz w:val="24"/>
          <w:szCs w:val="24"/>
        </w:rPr>
        <w:t xml:space="preserve">ского района </w:t>
      </w:r>
      <w:r w:rsidR="008476D2">
        <w:rPr>
          <w:rStyle w:val="FontStyle16"/>
          <w:rFonts w:eastAsia="Gungsuh"/>
          <w:sz w:val="24"/>
          <w:szCs w:val="24"/>
        </w:rPr>
        <w:t>Нарын</w:t>
      </w:r>
      <w:r w:rsidRPr="008047AA">
        <w:rPr>
          <w:rStyle w:val="FontStyle16"/>
          <w:rFonts w:eastAsia="Gungsuh"/>
          <w:sz w:val="24"/>
          <w:szCs w:val="24"/>
        </w:rPr>
        <w:t>ской области Кыргызской Республики.</w:t>
      </w:r>
    </w:p>
    <w:p w14:paraId="1A361E06" w14:textId="77777777" w:rsidR="00724CD9" w:rsidRPr="008047AA" w:rsidRDefault="00724CD9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8047AA">
        <w:rPr>
          <w:rStyle w:val="FontStyle16"/>
          <w:rFonts w:eastAsia="Gungsuh"/>
          <w:sz w:val="24"/>
          <w:szCs w:val="24"/>
        </w:rPr>
        <w:t>Регистрация участников аукциона: с 10-30 часов до 11-00 часов.</w:t>
      </w:r>
    </w:p>
    <w:p w14:paraId="292A80DB" w14:textId="46AA3EBE" w:rsidR="00724CD9" w:rsidRDefault="00724CD9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8047AA">
        <w:rPr>
          <w:rStyle w:val="FontStyle16"/>
          <w:rFonts w:eastAsia="Gungsuh"/>
          <w:sz w:val="24"/>
          <w:szCs w:val="24"/>
        </w:rPr>
        <w:t xml:space="preserve">Начало аукциона: в 11-00 часов. </w:t>
      </w:r>
    </w:p>
    <w:p w14:paraId="0C35DBDD" w14:textId="77777777" w:rsidR="00B756B0" w:rsidRPr="008047AA" w:rsidRDefault="00B756B0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</w:p>
    <w:p w14:paraId="5E9E1FA2" w14:textId="77777777" w:rsidR="00724CD9" w:rsidRPr="008047AA" w:rsidRDefault="00724CD9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b/>
          <w:sz w:val="24"/>
          <w:szCs w:val="24"/>
        </w:rPr>
      </w:pPr>
      <w:r w:rsidRPr="008047AA">
        <w:rPr>
          <w:rStyle w:val="FontStyle16"/>
          <w:rFonts w:eastAsia="Gungsuh"/>
          <w:b/>
          <w:sz w:val="24"/>
          <w:szCs w:val="24"/>
        </w:rPr>
        <w:t>6.</w:t>
      </w:r>
      <w:r w:rsidRPr="008047AA">
        <w:rPr>
          <w:rStyle w:val="FontStyle16"/>
          <w:rFonts w:eastAsia="Gungsuh"/>
          <w:b/>
          <w:sz w:val="24"/>
          <w:szCs w:val="24"/>
        </w:rPr>
        <w:tab/>
        <w:t>Срок подачи заявок</w:t>
      </w:r>
    </w:p>
    <w:p w14:paraId="73306E07" w14:textId="776C765F" w:rsidR="00724CD9" w:rsidRDefault="00724CD9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8047AA">
        <w:rPr>
          <w:rStyle w:val="FontStyle16"/>
          <w:rFonts w:eastAsia="Gungsuh"/>
          <w:sz w:val="24"/>
          <w:szCs w:val="24"/>
        </w:rPr>
        <w:t xml:space="preserve">Заявки </w:t>
      </w:r>
      <w:r w:rsidRPr="008476D2">
        <w:rPr>
          <w:rStyle w:val="FontStyle16"/>
          <w:rFonts w:eastAsia="Gungsuh"/>
          <w:sz w:val="24"/>
          <w:szCs w:val="24"/>
        </w:rPr>
        <w:t xml:space="preserve">принимаются с </w:t>
      </w:r>
      <w:r w:rsidR="00D60B60" w:rsidRPr="00D60B60">
        <w:rPr>
          <w:rStyle w:val="FontStyle16"/>
          <w:rFonts w:eastAsia="Gungsuh"/>
          <w:sz w:val="24"/>
          <w:szCs w:val="24"/>
        </w:rPr>
        <w:t>13</w:t>
      </w:r>
      <w:r w:rsidRPr="00D60B60">
        <w:rPr>
          <w:rStyle w:val="FontStyle16"/>
          <w:rFonts w:eastAsia="Gungsuh"/>
          <w:sz w:val="24"/>
          <w:szCs w:val="24"/>
          <w:lang w:val="ky-KG"/>
        </w:rPr>
        <w:t xml:space="preserve"> </w:t>
      </w:r>
      <w:r w:rsidR="00D60B60" w:rsidRPr="00D60B60">
        <w:rPr>
          <w:rStyle w:val="FontStyle16"/>
          <w:rFonts w:eastAsia="Gungsuh"/>
          <w:sz w:val="24"/>
          <w:szCs w:val="24"/>
          <w:lang w:val="ky-KG"/>
        </w:rPr>
        <w:t>октября</w:t>
      </w:r>
      <w:r w:rsidRPr="00D60B60">
        <w:rPr>
          <w:rStyle w:val="FontStyle16"/>
          <w:rFonts w:eastAsia="Gungsuh"/>
          <w:sz w:val="24"/>
          <w:szCs w:val="24"/>
        </w:rPr>
        <w:t xml:space="preserve"> 202</w:t>
      </w:r>
      <w:r w:rsidR="00120CF4" w:rsidRPr="00D60B60">
        <w:rPr>
          <w:rStyle w:val="FontStyle16"/>
          <w:rFonts w:eastAsia="Gungsuh"/>
          <w:sz w:val="24"/>
          <w:szCs w:val="24"/>
        </w:rPr>
        <w:t>5</w:t>
      </w:r>
      <w:r w:rsidRPr="00D60B60">
        <w:rPr>
          <w:rStyle w:val="FontStyle16"/>
          <w:rFonts w:eastAsia="Gungsuh"/>
          <w:sz w:val="24"/>
          <w:szCs w:val="24"/>
        </w:rPr>
        <w:t xml:space="preserve"> года по </w:t>
      </w:r>
      <w:r w:rsidR="00D60B60" w:rsidRPr="00D60B60">
        <w:rPr>
          <w:rStyle w:val="FontStyle16"/>
          <w:rFonts w:eastAsia="Gungsuh"/>
          <w:sz w:val="24"/>
          <w:szCs w:val="24"/>
        </w:rPr>
        <w:t>28</w:t>
      </w:r>
      <w:r w:rsidR="0072419B" w:rsidRPr="00D60B60">
        <w:rPr>
          <w:rStyle w:val="FontStyle16"/>
          <w:rFonts w:eastAsia="Gungsuh"/>
          <w:sz w:val="24"/>
          <w:szCs w:val="24"/>
        </w:rPr>
        <w:t xml:space="preserve"> </w:t>
      </w:r>
      <w:r w:rsidR="00D60B60" w:rsidRPr="00D60B60">
        <w:rPr>
          <w:rStyle w:val="FontStyle16"/>
          <w:rFonts w:eastAsia="Gungsuh"/>
          <w:sz w:val="24"/>
          <w:szCs w:val="24"/>
        </w:rPr>
        <w:t>но</w:t>
      </w:r>
      <w:r w:rsidR="0072419B" w:rsidRPr="00D60B60">
        <w:rPr>
          <w:rStyle w:val="FontStyle16"/>
          <w:rFonts w:eastAsia="Gungsuh"/>
          <w:sz w:val="24"/>
          <w:szCs w:val="24"/>
        </w:rPr>
        <w:t>ября</w:t>
      </w:r>
      <w:r w:rsidRPr="00D60B60">
        <w:rPr>
          <w:rStyle w:val="FontStyle16"/>
          <w:rFonts w:eastAsia="Gungsuh"/>
          <w:sz w:val="24"/>
          <w:szCs w:val="24"/>
        </w:rPr>
        <w:t xml:space="preserve"> 202</w:t>
      </w:r>
      <w:r w:rsidR="00120CF4" w:rsidRPr="00D60B60">
        <w:rPr>
          <w:rStyle w:val="FontStyle16"/>
          <w:rFonts w:eastAsia="Gungsuh"/>
          <w:sz w:val="24"/>
          <w:szCs w:val="24"/>
        </w:rPr>
        <w:t>5</w:t>
      </w:r>
      <w:r w:rsidRPr="00D60B60">
        <w:rPr>
          <w:rStyle w:val="FontStyle16"/>
          <w:rFonts w:eastAsia="Gungsuh"/>
          <w:sz w:val="24"/>
          <w:szCs w:val="24"/>
        </w:rPr>
        <w:t xml:space="preserve"> года</w:t>
      </w:r>
      <w:r w:rsidRPr="009564E1">
        <w:rPr>
          <w:rStyle w:val="FontStyle16"/>
          <w:rFonts w:eastAsia="Gungsuh"/>
          <w:sz w:val="24"/>
          <w:szCs w:val="24"/>
        </w:rPr>
        <w:t xml:space="preserve"> включительно ежедневно в рабочие дни с 9-00 часов до 18-00 часов Управлением геологии </w:t>
      </w:r>
      <w:r w:rsidR="00831790" w:rsidRPr="009564E1">
        <w:rPr>
          <w:rStyle w:val="FontStyle16"/>
          <w:rFonts w:eastAsia="Gungsuh"/>
          <w:sz w:val="24"/>
          <w:szCs w:val="24"/>
        </w:rPr>
        <w:t xml:space="preserve">Кыргызской геологической службы </w:t>
      </w:r>
      <w:r w:rsidRPr="009564E1">
        <w:rPr>
          <w:rStyle w:val="FontStyle16"/>
          <w:rFonts w:eastAsia="Gungsuh"/>
          <w:sz w:val="24"/>
          <w:szCs w:val="24"/>
        </w:rPr>
        <w:t>Министерств</w:t>
      </w:r>
      <w:r w:rsidR="00831790" w:rsidRPr="009564E1">
        <w:rPr>
          <w:rStyle w:val="FontStyle16"/>
          <w:rFonts w:eastAsia="Gungsuh"/>
          <w:sz w:val="24"/>
          <w:szCs w:val="24"/>
        </w:rPr>
        <w:t>а</w:t>
      </w:r>
      <w:r w:rsidRPr="009564E1">
        <w:rPr>
          <w:rStyle w:val="FontStyle16"/>
          <w:rFonts w:eastAsia="Gungsuh"/>
          <w:sz w:val="24"/>
          <w:szCs w:val="24"/>
        </w:rPr>
        <w:t xml:space="preserve"> природных ресурсов, экологии и технического надзора Кыргызской Республики, в каб. № </w:t>
      </w:r>
      <w:r w:rsidR="008047AA" w:rsidRPr="009564E1">
        <w:rPr>
          <w:rStyle w:val="FontStyle16"/>
          <w:rFonts w:eastAsia="Gungsuh"/>
          <w:sz w:val="24"/>
          <w:szCs w:val="24"/>
        </w:rPr>
        <w:t>3</w:t>
      </w:r>
      <w:r w:rsidR="00120CF4" w:rsidRPr="009564E1">
        <w:rPr>
          <w:rStyle w:val="FontStyle16"/>
          <w:rFonts w:eastAsia="Gungsuh"/>
          <w:sz w:val="24"/>
          <w:szCs w:val="24"/>
        </w:rPr>
        <w:t>11</w:t>
      </w:r>
      <w:r w:rsidRPr="009564E1">
        <w:rPr>
          <w:rStyle w:val="FontStyle16"/>
          <w:rFonts w:eastAsia="Gungsuh"/>
          <w:sz w:val="24"/>
          <w:szCs w:val="24"/>
        </w:rPr>
        <w:t>.</w:t>
      </w:r>
    </w:p>
    <w:p w14:paraId="061A8706" w14:textId="77777777" w:rsidR="00B756B0" w:rsidRPr="008047AA" w:rsidRDefault="00B756B0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</w:p>
    <w:p w14:paraId="23F9FD21" w14:textId="77777777" w:rsidR="00724CD9" w:rsidRPr="008047AA" w:rsidRDefault="00724CD9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b/>
          <w:sz w:val="24"/>
          <w:szCs w:val="24"/>
        </w:rPr>
      </w:pPr>
      <w:r w:rsidRPr="008047AA">
        <w:rPr>
          <w:rStyle w:val="FontStyle16"/>
          <w:rFonts w:eastAsia="Gungsuh"/>
          <w:b/>
          <w:sz w:val="24"/>
          <w:szCs w:val="24"/>
        </w:rPr>
        <w:t>7.</w:t>
      </w:r>
      <w:r w:rsidRPr="008047AA">
        <w:rPr>
          <w:rStyle w:val="FontStyle16"/>
          <w:rFonts w:eastAsia="Gungsuh"/>
          <w:b/>
          <w:sz w:val="24"/>
          <w:szCs w:val="24"/>
        </w:rPr>
        <w:tab/>
        <w:t>Место и время ознакомления с порядком и условиями проведения аукциона</w:t>
      </w:r>
    </w:p>
    <w:p w14:paraId="487094C2" w14:textId="42BAA807" w:rsidR="00724CD9" w:rsidRDefault="00724CD9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8047AA">
        <w:rPr>
          <w:rStyle w:val="FontStyle16"/>
          <w:rFonts w:eastAsia="Gungsuh"/>
          <w:sz w:val="24"/>
          <w:szCs w:val="24"/>
        </w:rPr>
        <w:t>Ознакомление с порядком и условиями проведения аукциона проводится</w:t>
      </w:r>
      <w:r w:rsidRPr="008047AA">
        <w:rPr>
          <w:rStyle w:val="FontStyle16"/>
          <w:rFonts w:eastAsia="Gungsuh"/>
          <w:b/>
          <w:sz w:val="24"/>
          <w:szCs w:val="24"/>
        </w:rPr>
        <w:t xml:space="preserve"> </w:t>
      </w:r>
      <w:r w:rsidRPr="008047AA">
        <w:rPr>
          <w:rStyle w:val="FontStyle16"/>
          <w:rFonts w:eastAsia="Gungsuh"/>
          <w:sz w:val="24"/>
          <w:szCs w:val="24"/>
        </w:rPr>
        <w:t xml:space="preserve">Управлением геологии </w:t>
      </w:r>
      <w:r w:rsidR="00831790" w:rsidRPr="008047AA">
        <w:rPr>
          <w:rStyle w:val="FontStyle16"/>
          <w:rFonts w:eastAsia="Gungsuh"/>
          <w:sz w:val="24"/>
          <w:szCs w:val="24"/>
        </w:rPr>
        <w:t xml:space="preserve">Кыргызской геологической службы Министерства </w:t>
      </w:r>
      <w:r w:rsidRPr="008047AA">
        <w:rPr>
          <w:rStyle w:val="FontStyle16"/>
          <w:rFonts w:eastAsia="Gungsuh"/>
          <w:sz w:val="24"/>
          <w:szCs w:val="24"/>
        </w:rPr>
        <w:t xml:space="preserve">природных </w:t>
      </w:r>
      <w:r w:rsidRPr="008047AA">
        <w:rPr>
          <w:rStyle w:val="FontStyle16"/>
          <w:rFonts w:eastAsia="Gungsuh"/>
          <w:sz w:val="24"/>
          <w:szCs w:val="24"/>
        </w:rPr>
        <w:lastRenderedPageBreak/>
        <w:t xml:space="preserve">ресурсов, экологии и технического надзора </w:t>
      </w:r>
      <w:r w:rsidRPr="008047AA">
        <w:rPr>
          <w:rFonts w:ascii="Times New Roman" w:eastAsiaTheme="minorHAnsi" w:hAnsi="Times New Roman" w:cs="Times New Roman"/>
          <w:sz w:val="24"/>
          <w:szCs w:val="24"/>
        </w:rPr>
        <w:t>Кыргызской Республики</w:t>
      </w:r>
      <w:r w:rsidRPr="008047AA">
        <w:rPr>
          <w:rStyle w:val="FontStyle16"/>
          <w:rFonts w:eastAsia="Gungsuh"/>
          <w:sz w:val="24"/>
          <w:szCs w:val="24"/>
        </w:rPr>
        <w:t xml:space="preserve"> в каб. № </w:t>
      </w:r>
      <w:r w:rsidR="00831790" w:rsidRPr="008047AA">
        <w:rPr>
          <w:rStyle w:val="FontStyle16"/>
          <w:rFonts w:eastAsia="Gungsuh"/>
          <w:sz w:val="24"/>
          <w:szCs w:val="24"/>
        </w:rPr>
        <w:t>3</w:t>
      </w:r>
      <w:r w:rsidR="0072419B">
        <w:rPr>
          <w:rStyle w:val="FontStyle16"/>
          <w:rFonts w:eastAsia="Gungsuh"/>
          <w:sz w:val="24"/>
          <w:szCs w:val="24"/>
        </w:rPr>
        <w:t>06</w:t>
      </w:r>
      <w:r w:rsidRPr="008047AA">
        <w:rPr>
          <w:rStyle w:val="FontStyle16"/>
          <w:rFonts w:eastAsia="Gungsuh"/>
          <w:sz w:val="24"/>
          <w:szCs w:val="24"/>
        </w:rPr>
        <w:t>, ежедневно с 9-00 до 18-00 часов.</w:t>
      </w:r>
    </w:p>
    <w:p w14:paraId="0DCCECE3" w14:textId="77777777" w:rsidR="00B756B0" w:rsidRPr="008047AA" w:rsidRDefault="00B756B0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</w:p>
    <w:p w14:paraId="2207B20B" w14:textId="77777777" w:rsidR="00724CD9" w:rsidRPr="008047AA" w:rsidRDefault="00724CD9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b/>
          <w:sz w:val="24"/>
          <w:szCs w:val="24"/>
        </w:rPr>
      </w:pPr>
      <w:r w:rsidRPr="008047AA">
        <w:rPr>
          <w:rStyle w:val="FontStyle16"/>
          <w:rFonts w:eastAsia="Gungsuh"/>
          <w:b/>
          <w:sz w:val="24"/>
          <w:szCs w:val="24"/>
        </w:rPr>
        <w:t>8.</w:t>
      </w:r>
      <w:r w:rsidRPr="008047AA">
        <w:rPr>
          <w:rStyle w:val="FontStyle16"/>
          <w:rFonts w:eastAsia="Gungsuh"/>
          <w:b/>
          <w:sz w:val="24"/>
          <w:szCs w:val="24"/>
        </w:rPr>
        <w:tab/>
        <w:t>Подача заявки</w:t>
      </w:r>
    </w:p>
    <w:p w14:paraId="1C460220" w14:textId="2C2F499D" w:rsidR="00724CD9" w:rsidRPr="008047AA" w:rsidRDefault="00724CD9" w:rsidP="00724CD9">
      <w:pPr>
        <w:pStyle w:val="1"/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8047AA">
        <w:rPr>
          <w:rStyle w:val="FontStyle16"/>
          <w:rFonts w:eastAsia="Gungsuh"/>
          <w:sz w:val="24"/>
          <w:szCs w:val="24"/>
        </w:rPr>
        <w:t xml:space="preserve">Для участия в аукционе заявитель лично или через доверенное лицо представляет организатору аукциона заявку до 18-00 часов </w:t>
      </w:r>
      <w:r w:rsidR="00D60B60" w:rsidRPr="00D60B60">
        <w:rPr>
          <w:rStyle w:val="FontStyle16"/>
          <w:rFonts w:eastAsia="Gungsuh"/>
          <w:sz w:val="24"/>
          <w:szCs w:val="24"/>
        </w:rPr>
        <w:t xml:space="preserve">28 ноября </w:t>
      </w:r>
      <w:r w:rsidRPr="008047AA">
        <w:rPr>
          <w:rStyle w:val="FontStyle16"/>
          <w:rFonts w:eastAsia="Gungsuh"/>
          <w:sz w:val="24"/>
          <w:szCs w:val="24"/>
        </w:rPr>
        <w:t>202</w:t>
      </w:r>
      <w:r w:rsidR="00120CF4">
        <w:rPr>
          <w:rStyle w:val="FontStyle16"/>
          <w:rFonts w:eastAsia="Gungsuh"/>
          <w:sz w:val="24"/>
          <w:szCs w:val="24"/>
        </w:rPr>
        <w:t>5</w:t>
      </w:r>
      <w:r w:rsidRPr="008047AA">
        <w:rPr>
          <w:rStyle w:val="FontStyle16"/>
          <w:rFonts w:eastAsia="Gungsuh"/>
          <w:sz w:val="24"/>
          <w:szCs w:val="24"/>
        </w:rPr>
        <w:t xml:space="preserve"> года включительно, в двух экземплярах по форме, установленной организатором аукциона и размещенной на официальном сайте организатора аукциона: www.</w:t>
      </w:r>
      <w:r w:rsidRPr="008047AA">
        <w:rPr>
          <w:rStyle w:val="FontStyle16"/>
          <w:rFonts w:eastAsia="Gungsuh"/>
          <w:sz w:val="24"/>
          <w:szCs w:val="24"/>
          <w:lang w:val="en-US"/>
        </w:rPr>
        <w:t>geology</w:t>
      </w:r>
      <w:r w:rsidRPr="008047AA">
        <w:rPr>
          <w:rStyle w:val="FontStyle16"/>
          <w:rFonts w:eastAsia="Gungsuh"/>
          <w:sz w:val="24"/>
          <w:szCs w:val="24"/>
        </w:rPr>
        <w:t>.kg.</w:t>
      </w:r>
    </w:p>
    <w:p w14:paraId="44CC4CF5" w14:textId="77777777" w:rsidR="0013727F" w:rsidRPr="007F46F3" w:rsidRDefault="0013727F" w:rsidP="007F46F3">
      <w:pPr>
        <w:pStyle w:val="1"/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Подача заявки по почте не допускается.</w:t>
      </w:r>
    </w:p>
    <w:p w14:paraId="6CB129D8" w14:textId="77777777" w:rsidR="0013727F" w:rsidRPr="007F46F3" w:rsidRDefault="0013727F" w:rsidP="007F46F3">
      <w:pPr>
        <w:pStyle w:val="1"/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Заявка на участие в аукционе на право пользования объектами недр должна быть заполнена машинным способом на государственном и/или официальном языках, распечатана посредством электронных печатающих устройств.</w:t>
      </w:r>
    </w:p>
    <w:p w14:paraId="639F3150" w14:textId="77777777"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К аукционной заявке прилагаются следующие документы:</w:t>
      </w:r>
    </w:p>
    <w:p w14:paraId="6D33AEFD" w14:textId="77777777"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копии учредительных документов и свидетельства о государственной регистрации юридического лица;</w:t>
      </w:r>
    </w:p>
    <w:p w14:paraId="72CD1372" w14:textId="77777777"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копия свидетельства о государственной регистрации индивидуального предпринимателя;</w:t>
      </w:r>
    </w:p>
    <w:p w14:paraId="40700037" w14:textId="77777777"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копия документа о назначении исполнительного органа организации;</w:t>
      </w:r>
    </w:p>
    <w:p w14:paraId="23C504F1" w14:textId="77777777"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доверенность на представителя, оформленная в соответствии с требованиями законодательства Кыргызской Республики, если лицо будет действовать через своего представителя;</w:t>
      </w:r>
    </w:p>
    <w:p w14:paraId="585B458D" w14:textId="77777777"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документ, подтверждающий оплату гарантийного взноса;</w:t>
      </w:r>
    </w:p>
    <w:p w14:paraId="40880E4F" w14:textId="77777777"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документ, подтверждающий оплату сбора за участие в аукционе;</w:t>
      </w:r>
    </w:p>
    <w:p w14:paraId="3E99CF9B" w14:textId="77777777"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информация (сведения) о бенефициарах в соответствии с Положением о порядке лицензирования недропользования.</w:t>
      </w:r>
    </w:p>
    <w:p w14:paraId="2DBE3E28" w14:textId="77777777"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Иностранное юридическое лицо дополнительно представляет легализованную или апостилированную в установленном порядке выписку из государственного реестра или иной документ, удостоверяющий, что оно является действующим юридическим лицом по законодательству своей страны.</w:t>
      </w:r>
    </w:p>
    <w:p w14:paraId="76635DFE" w14:textId="77777777"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Компании, зарегистрированные в Кыргызской Республике, включая филиалы иностранных компаний, зарегистрированных в Кыргызской Республике, дополнительно представляют справку налоговой службы об отсутствии налоговой задолженности.</w:t>
      </w:r>
    </w:p>
    <w:p w14:paraId="5D19D4D4" w14:textId="77777777"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Подача аукционной заявки рассматривается как согласие заявителя со всеми условиями аукциона.</w:t>
      </w:r>
    </w:p>
    <w:p w14:paraId="4306B716" w14:textId="77777777"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Все копии документов, представляемые заявителем, должны быть заверены печатью заявителя.</w:t>
      </w:r>
    </w:p>
    <w:p w14:paraId="73AA9A4F" w14:textId="77777777"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Все документы, прилагаемые к аукционной заявке, сдаются организатору аукциона вместе с аукционной заявкой. Один экземпляр аукционной заявки с пометкой о принятии вручается заявителю.</w:t>
      </w:r>
    </w:p>
    <w:p w14:paraId="72EEC84D" w14:textId="77777777"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Заявитель вправе отозвать свою аукционную заявку до истечения установленного срока подачи заявок.</w:t>
      </w:r>
    </w:p>
    <w:p w14:paraId="4D8718B3" w14:textId="77777777"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Уведомление об отзыве аукционной заявки является основанием для незамедлительного возвращения заявителю поданной аукционной заявки.</w:t>
      </w:r>
    </w:p>
    <w:p w14:paraId="52CB6610" w14:textId="77777777"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Отзыв аукционной заявки не является препятствием для подачи новой аукционной заявки при условии соблюдения сроков его подачи.</w:t>
      </w:r>
    </w:p>
    <w:p w14:paraId="60176840" w14:textId="77777777"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Регистрация аукционных заявок осуществляется уполномоченным должностным лицом организатора аукциона (далее - должностное лицо организатора аукциона) в течение всего срока подачи аукционных заявок, указанного в объявлении о проведении аукциона.</w:t>
      </w:r>
    </w:p>
    <w:p w14:paraId="7D07436D" w14:textId="77777777"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 xml:space="preserve">Аукционные заявки, поступившие после даты окончания подачи аукционных заявок, не регистрируются и возвращаются заявителю по почте или с вручением ему должностным </w:t>
      </w:r>
      <w:r w:rsidRPr="007F46F3">
        <w:rPr>
          <w:rFonts w:ascii="Times New Roman" w:hAnsi="Times New Roman" w:cs="Times New Roman"/>
          <w:sz w:val="24"/>
          <w:szCs w:val="24"/>
        </w:rPr>
        <w:lastRenderedPageBreak/>
        <w:t>лицом организатора аукциона, под подпись, с соответствующей отметкой об этом в журнале регистрации заявок на участие в аукционе.</w:t>
      </w:r>
    </w:p>
    <w:p w14:paraId="1AB2A72F" w14:textId="77777777" w:rsidR="0013727F" w:rsidRPr="007F46F3" w:rsidRDefault="0013727F" w:rsidP="007F46F3">
      <w:pPr>
        <w:pStyle w:val="Style2"/>
        <w:widowControl/>
        <w:spacing w:line="240" w:lineRule="auto"/>
        <w:ind w:firstLine="540"/>
        <w:rPr>
          <w:rStyle w:val="FontStyle16"/>
          <w:sz w:val="24"/>
          <w:szCs w:val="24"/>
        </w:rPr>
      </w:pPr>
      <w:r w:rsidRPr="007F46F3">
        <w:rPr>
          <w:rStyle w:val="FontStyle16"/>
          <w:sz w:val="24"/>
          <w:szCs w:val="24"/>
        </w:rPr>
        <w:t>Заявочные материалы, поступившие после даты окончания подачи заявок, не регистрируются и возвращаются заявителю.</w:t>
      </w:r>
    </w:p>
    <w:p w14:paraId="52C46FD8" w14:textId="77777777" w:rsidR="0013727F" w:rsidRPr="007F46F3" w:rsidRDefault="0013727F" w:rsidP="007F46F3">
      <w:pPr>
        <w:pStyle w:val="Style2"/>
        <w:widowControl/>
        <w:spacing w:line="240" w:lineRule="auto"/>
        <w:ind w:firstLine="540"/>
        <w:rPr>
          <w:rStyle w:val="FontStyle16"/>
          <w:sz w:val="24"/>
          <w:szCs w:val="24"/>
        </w:rPr>
      </w:pPr>
      <w:r w:rsidRPr="007F46F3">
        <w:rPr>
          <w:rStyle w:val="FontStyle16"/>
          <w:sz w:val="24"/>
          <w:szCs w:val="24"/>
        </w:rPr>
        <w:t xml:space="preserve">Победитель аукциона при оформлении лицензии и лицензионного соглашения при желании может передать </w:t>
      </w:r>
      <w:r w:rsidRPr="007F46F3">
        <w:t>Кыргызской Республике долю участия в уставном капитале.</w:t>
      </w:r>
    </w:p>
    <w:p w14:paraId="55038D08" w14:textId="77777777"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</w:p>
    <w:p w14:paraId="04464467" w14:textId="77777777" w:rsidR="00F41199" w:rsidRPr="007F46F3" w:rsidRDefault="00F41199" w:rsidP="00B756B0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b/>
          <w:sz w:val="24"/>
          <w:szCs w:val="24"/>
        </w:rPr>
        <w:t>9.</w:t>
      </w:r>
      <w:r w:rsidRPr="007F46F3">
        <w:rPr>
          <w:rStyle w:val="FontStyle16"/>
          <w:rFonts w:eastAsia="Gungsuh"/>
          <w:b/>
          <w:sz w:val="24"/>
          <w:szCs w:val="24"/>
        </w:rPr>
        <w:tab/>
        <w:t>Сбор за участие в аукционе и гарантийный взнос</w:t>
      </w:r>
    </w:p>
    <w:p w14:paraId="16BAC464" w14:textId="47EAF02E" w:rsidR="00F41199" w:rsidRPr="007F46F3" w:rsidRDefault="00F41199" w:rsidP="00B756B0">
      <w:pPr>
        <w:pStyle w:val="Style2"/>
        <w:widowControl/>
        <w:spacing w:line="240" w:lineRule="auto"/>
        <w:ind w:firstLine="709"/>
        <w:rPr>
          <w:rStyle w:val="FontStyle16"/>
          <w:rFonts w:eastAsia="Gungsuh"/>
          <w:color w:val="FF0000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Сбор за участие в аукционе уст</w:t>
      </w:r>
      <w:r w:rsidRPr="00566791">
        <w:rPr>
          <w:rStyle w:val="FontStyle16"/>
          <w:rFonts w:eastAsia="Gungsuh"/>
          <w:sz w:val="24"/>
          <w:szCs w:val="24"/>
        </w:rPr>
        <w:t>анавливается в размере</w:t>
      </w:r>
      <w:r w:rsidRPr="00566791">
        <w:rPr>
          <w:rStyle w:val="FontStyle16"/>
          <w:rFonts w:eastAsia="Gungsuh"/>
          <w:b/>
          <w:sz w:val="24"/>
          <w:szCs w:val="24"/>
        </w:rPr>
        <w:t xml:space="preserve"> </w:t>
      </w:r>
      <w:r w:rsidR="0013727F" w:rsidRPr="00566791">
        <w:rPr>
          <w:rStyle w:val="FontStyle16"/>
          <w:rFonts w:eastAsia="Gungsuh"/>
          <w:b/>
          <w:sz w:val="24"/>
          <w:szCs w:val="24"/>
          <w:lang w:val="ky-KG"/>
        </w:rPr>
        <w:t>10 000</w:t>
      </w:r>
      <w:r w:rsidRPr="00566791">
        <w:rPr>
          <w:rStyle w:val="FontStyle16"/>
          <w:rFonts w:eastAsia="Gungsuh"/>
          <w:b/>
          <w:sz w:val="24"/>
          <w:szCs w:val="24"/>
        </w:rPr>
        <w:t xml:space="preserve"> сомов</w:t>
      </w:r>
      <w:r w:rsidRPr="00566791">
        <w:rPr>
          <w:rStyle w:val="FontStyle16"/>
          <w:rFonts w:eastAsia="Gungsuh"/>
          <w:sz w:val="24"/>
          <w:szCs w:val="24"/>
        </w:rPr>
        <w:t xml:space="preserve">, а гарантийный взнос </w:t>
      </w:r>
      <w:r w:rsidR="00497214" w:rsidRPr="00566791">
        <w:rPr>
          <w:rStyle w:val="FontStyle16"/>
          <w:rFonts w:eastAsia="Gungsuh"/>
          <w:sz w:val="24"/>
          <w:szCs w:val="24"/>
        </w:rPr>
        <w:t>–</w:t>
      </w:r>
      <w:r w:rsidRPr="00566791">
        <w:rPr>
          <w:rStyle w:val="FontStyle16"/>
          <w:rFonts w:eastAsia="Gungsuh"/>
          <w:b/>
          <w:sz w:val="24"/>
          <w:szCs w:val="24"/>
        </w:rPr>
        <w:t xml:space="preserve"> </w:t>
      </w:r>
      <w:r w:rsidR="00600C2F" w:rsidRPr="00600C2F">
        <w:rPr>
          <w:rStyle w:val="FontStyle16"/>
          <w:rFonts w:eastAsia="Gungsuh"/>
          <w:b/>
          <w:sz w:val="24"/>
          <w:szCs w:val="24"/>
        </w:rPr>
        <w:t>100</w:t>
      </w:r>
      <w:r w:rsidR="00600C2F" w:rsidRPr="005602E2">
        <w:rPr>
          <w:rStyle w:val="FontStyle16"/>
          <w:rFonts w:eastAsia="Gungsuh"/>
          <w:b/>
          <w:sz w:val="24"/>
          <w:szCs w:val="24"/>
        </w:rPr>
        <w:t>0</w:t>
      </w:r>
      <w:r w:rsidRPr="00D60B60">
        <w:rPr>
          <w:rStyle w:val="FontStyle16"/>
          <w:rFonts w:eastAsia="Gungsuh"/>
          <w:b/>
          <w:sz w:val="24"/>
          <w:szCs w:val="24"/>
        </w:rPr>
        <w:t xml:space="preserve"> долларов США.</w:t>
      </w:r>
    </w:p>
    <w:p w14:paraId="160CE0CF" w14:textId="77777777"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Сбор за участие в аукционе и гарантийный взнос вносится заявителем на специальный счет организатора аукциона по следующим реквизитам:</w:t>
      </w:r>
    </w:p>
    <w:p w14:paraId="07192CAF" w14:textId="77777777"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 xml:space="preserve">Получатель: </w:t>
      </w:r>
      <w:r w:rsidR="00613DC5">
        <w:rPr>
          <w:b/>
          <w:sz w:val="24"/>
          <w:szCs w:val="24"/>
          <w:lang w:val="ky-KG"/>
        </w:rPr>
        <w:t>КГС</w:t>
      </w:r>
      <w:r w:rsidRPr="007F46F3">
        <w:rPr>
          <w:sz w:val="24"/>
          <w:szCs w:val="24"/>
        </w:rPr>
        <w:t xml:space="preserve"> М</w:t>
      </w:r>
      <w:r w:rsidR="0013727F" w:rsidRPr="007F46F3">
        <w:rPr>
          <w:sz w:val="24"/>
          <w:szCs w:val="24"/>
          <w:lang w:val="ky-KG"/>
        </w:rPr>
        <w:t>ПРЭиТН</w:t>
      </w:r>
      <w:r w:rsidRPr="007F46F3">
        <w:rPr>
          <w:sz w:val="24"/>
          <w:szCs w:val="24"/>
        </w:rPr>
        <w:t xml:space="preserve"> КР</w:t>
      </w:r>
    </w:p>
    <w:p w14:paraId="6BD3F3FD" w14:textId="77777777"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 xml:space="preserve">Банк: </w:t>
      </w:r>
      <w:r w:rsidRPr="007F46F3">
        <w:rPr>
          <w:sz w:val="24"/>
          <w:szCs w:val="24"/>
        </w:rPr>
        <w:t>Центральное казначейство МФ КР</w:t>
      </w:r>
    </w:p>
    <w:p w14:paraId="3D441683" w14:textId="77777777"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 xml:space="preserve">БИК: </w:t>
      </w:r>
      <w:r w:rsidRPr="007F46F3">
        <w:rPr>
          <w:sz w:val="24"/>
          <w:szCs w:val="24"/>
        </w:rPr>
        <w:t>440001</w:t>
      </w:r>
    </w:p>
    <w:p w14:paraId="7820851D" w14:textId="77777777"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 xml:space="preserve">Расчетный счет: </w:t>
      </w:r>
      <w:r w:rsidRPr="007F46F3">
        <w:rPr>
          <w:sz w:val="24"/>
          <w:szCs w:val="24"/>
        </w:rPr>
        <w:t>4402031103010257</w:t>
      </w:r>
    </w:p>
    <w:p w14:paraId="129FAE76" w14:textId="77777777"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 xml:space="preserve">Код платежа: </w:t>
      </w:r>
      <w:r w:rsidRPr="007F46F3">
        <w:rPr>
          <w:sz w:val="24"/>
          <w:szCs w:val="24"/>
        </w:rPr>
        <w:t>14511900 «Прочие неналоговые доходы»</w:t>
      </w:r>
    </w:p>
    <w:p w14:paraId="12F4A156" w14:textId="77777777" w:rsidR="00F41199" w:rsidRPr="007F46F3" w:rsidRDefault="00F41199" w:rsidP="007F46F3">
      <w:pPr>
        <w:tabs>
          <w:tab w:val="left" w:pos="1215"/>
        </w:tabs>
        <w:ind w:firstLine="709"/>
        <w:jc w:val="both"/>
        <w:rPr>
          <w:b/>
          <w:sz w:val="24"/>
          <w:szCs w:val="24"/>
        </w:rPr>
      </w:pPr>
      <w:r w:rsidRPr="007F46F3">
        <w:rPr>
          <w:b/>
          <w:sz w:val="24"/>
          <w:szCs w:val="24"/>
        </w:rPr>
        <w:t>Назначение платежа:</w:t>
      </w:r>
    </w:p>
    <w:p w14:paraId="4DDE2A1F" w14:textId="77777777"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>«</w:t>
      </w:r>
      <w:r w:rsidRPr="007F46F3">
        <w:rPr>
          <w:sz w:val="24"/>
          <w:szCs w:val="24"/>
        </w:rPr>
        <w:t>гарантийный взнос за участие в аукционе_______________________»</w:t>
      </w:r>
    </w:p>
    <w:p w14:paraId="5F02C4D8" w14:textId="77777777"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или</w:t>
      </w:r>
    </w:p>
    <w:p w14:paraId="08468DA8" w14:textId="77777777"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«сбор за участие в аукционе___________________________________»</w:t>
      </w:r>
    </w:p>
    <w:p w14:paraId="15B50AD3" w14:textId="77777777"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</w:p>
    <w:p w14:paraId="5D6CFB3F" w14:textId="77777777"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i/>
          <w:sz w:val="24"/>
          <w:szCs w:val="24"/>
        </w:rPr>
      </w:pPr>
      <w:r w:rsidRPr="007F46F3">
        <w:rPr>
          <w:rStyle w:val="FontStyle16"/>
          <w:rFonts w:eastAsia="Gungsuh"/>
          <w:i/>
          <w:sz w:val="24"/>
          <w:szCs w:val="24"/>
        </w:rPr>
        <w:t>*Гарантийный взнос вносится заявителем в национальной валюте, по курсу НБКР на день внесения или перечисления гарантийного взноса на специальный счет организатора аукциона.</w:t>
      </w:r>
    </w:p>
    <w:p w14:paraId="38EF7B60" w14:textId="77777777" w:rsidR="00F41199" w:rsidRPr="007F46F3" w:rsidRDefault="00F41199" w:rsidP="007F46F3">
      <w:pPr>
        <w:pStyle w:val="Style2"/>
        <w:widowControl/>
        <w:spacing w:line="240" w:lineRule="auto"/>
        <w:ind w:firstLine="540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Сбор за участие в аукционе возврату не подлежит, за исключением случаев отмены аукциона, либо, когда заявитель отзовет свою заявку до начала аукциона, либо не будет допущен к участию на аукционе. В случае возврата сбора, он подлежит выплате заявителю в течение 30 банковских дней.</w:t>
      </w:r>
    </w:p>
    <w:p w14:paraId="565CE365" w14:textId="77777777" w:rsidR="00F41199" w:rsidRPr="007F46F3" w:rsidRDefault="00F41199" w:rsidP="007F46F3">
      <w:pPr>
        <w:pStyle w:val="Style2"/>
        <w:widowControl/>
        <w:spacing w:line="240" w:lineRule="auto"/>
        <w:ind w:firstLine="540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Сбор за участие в аукционе возврату не подлежит, за исключением случаев отмены аукциона, либо, когда заявитель отзовет свою заявку до начала аукциона, либо не будет допущен к участию на аукционе. В случае возврата сбора, он подлежит выплате заявителю в течение 30 банковских дней.</w:t>
      </w:r>
    </w:p>
    <w:p w14:paraId="448C8B82" w14:textId="77777777"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t>Вносимый для участия в аукционе гарантийный взнос подлежит возврату всем заявителям и участникам аукциона, не ставшим победителями аукциона, за исключением случаев, предусмотренных пунктом 74 Положения о порядке и условиях проведения аукциона на право пользования недрами.</w:t>
      </w:r>
    </w:p>
    <w:p w14:paraId="5ED0D0B1" w14:textId="77777777"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t>Возврат гарантийного взноса осуществляется в течение 30 банковских дней с момента подписания протокола заседания аукционной комиссии об итогах аукциона либо о признании аукциона несостоявшимся. В случае отмены аукциона возврат гарантийного взноса производится в течение 30 банковских дней с момента принятия соответствующего решения об отмене проведения аукциона.</w:t>
      </w:r>
    </w:p>
    <w:p w14:paraId="0BE307AC" w14:textId="77777777" w:rsidR="00F41199" w:rsidRPr="007F46F3" w:rsidRDefault="00F41199" w:rsidP="007F46F3">
      <w:pPr>
        <w:pStyle w:val="Style2"/>
        <w:widowControl/>
        <w:spacing w:line="240" w:lineRule="auto"/>
        <w:ind w:firstLine="709"/>
      </w:pPr>
      <w:r w:rsidRPr="007F46F3">
        <w:t>В случае отмены аукциона ранее поданные заявки и внесенные гарантийные взносы подлежат возврату заявителям.</w:t>
      </w:r>
    </w:p>
    <w:p w14:paraId="1FA9FE25" w14:textId="77777777" w:rsidR="00F41199" w:rsidRPr="007F46F3" w:rsidRDefault="00F41199" w:rsidP="007F46F3">
      <w:pPr>
        <w:pStyle w:val="Style2"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В случае отказа всех участников от права пользования объектом недр организатор аукциона выносит решение об аннулировании результатов аукциона и проведении повторного аукциона.</w:t>
      </w:r>
    </w:p>
    <w:p w14:paraId="57878ECE" w14:textId="77777777" w:rsidR="00F41199" w:rsidRPr="007F46F3" w:rsidRDefault="00F41199" w:rsidP="007F46F3">
      <w:pPr>
        <w:pStyle w:val="Style2"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При этом отказавшимся участникам гарантийный взнос не возвращается в случаях:</w:t>
      </w:r>
    </w:p>
    <w:p w14:paraId="067E6BFA" w14:textId="77777777" w:rsidR="00F41199" w:rsidRPr="007F46F3" w:rsidRDefault="00F41199" w:rsidP="007F46F3">
      <w:pPr>
        <w:pStyle w:val="Style2"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 отказа участвовать в аукционе, после регистрации участников;</w:t>
      </w:r>
    </w:p>
    <w:p w14:paraId="3B0101F4" w14:textId="77777777" w:rsidR="00F41199" w:rsidRPr="007F46F3" w:rsidRDefault="00F41199" w:rsidP="007F46F3">
      <w:pPr>
        <w:pStyle w:val="Style2"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 отказа подписать протокол итогов аукциона;</w:t>
      </w:r>
    </w:p>
    <w:p w14:paraId="30B4C6F5" w14:textId="77777777" w:rsidR="00F41199" w:rsidRPr="007F46F3" w:rsidRDefault="00F41199" w:rsidP="007F46F3">
      <w:pPr>
        <w:pStyle w:val="Style2"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 отказа оплатить заявленную сумму;</w:t>
      </w:r>
    </w:p>
    <w:p w14:paraId="22416C43" w14:textId="2FB7EE7D" w:rsidR="00F41199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lastRenderedPageBreak/>
        <w:t>- отказа получить лицензию или неполучение лицензии в течение 20 дней с даты проведения аукциона.</w:t>
      </w:r>
    </w:p>
    <w:p w14:paraId="3E44F6DE" w14:textId="77777777" w:rsidR="00B756B0" w:rsidRPr="007F46F3" w:rsidRDefault="00B756B0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</w:p>
    <w:p w14:paraId="42E31637" w14:textId="77777777" w:rsidR="00F41199" w:rsidRPr="00566791" w:rsidRDefault="00F41199" w:rsidP="00B756B0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566791">
        <w:rPr>
          <w:rStyle w:val="FontStyle16"/>
          <w:rFonts w:eastAsia="Gungsuh"/>
          <w:b/>
          <w:sz w:val="24"/>
          <w:szCs w:val="24"/>
        </w:rPr>
        <w:t>10.</w:t>
      </w:r>
      <w:r w:rsidRPr="00566791">
        <w:rPr>
          <w:rStyle w:val="FontStyle16"/>
          <w:rFonts w:eastAsia="Gungsuh"/>
          <w:b/>
          <w:sz w:val="24"/>
          <w:szCs w:val="24"/>
        </w:rPr>
        <w:tab/>
        <w:t>Стартовая цена объекта аукциона</w:t>
      </w:r>
    </w:p>
    <w:p w14:paraId="1CD80796" w14:textId="4A7340A2" w:rsidR="00F41199" w:rsidRDefault="00F41199" w:rsidP="00B756B0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566791">
        <w:rPr>
          <w:rStyle w:val="FontStyle16"/>
          <w:rFonts w:eastAsia="Gungsuh"/>
          <w:sz w:val="24"/>
          <w:szCs w:val="24"/>
        </w:rPr>
        <w:t xml:space="preserve">Стартовая цена объекта аукциона составляет </w:t>
      </w:r>
      <w:r w:rsidR="00D60B60">
        <w:rPr>
          <w:rStyle w:val="FontStyle16"/>
          <w:rFonts w:eastAsia="Gungsuh"/>
          <w:sz w:val="24"/>
          <w:szCs w:val="24"/>
        </w:rPr>
        <w:t>2 860</w:t>
      </w:r>
      <w:r w:rsidRPr="00566791">
        <w:rPr>
          <w:rStyle w:val="FontStyle16"/>
          <w:rFonts w:eastAsia="Gungsuh"/>
          <w:sz w:val="24"/>
          <w:szCs w:val="24"/>
        </w:rPr>
        <w:t xml:space="preserve"> долларов США.</w:t>
      </w:r>
    </w:p>
    <w:p w14:paraId="60EE9DCF" w14:textId="77777777" w:rsidR="00B756B0" w:rsidRPr="00566791" w:rsidRDefault="00B756B0" w:rsidP="00B756B0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</w:p>
    <w:p w14:paraId="26A7C389" w14:textId="77777777" w:rsidR="00F41199" w:rsidRPr="00566791" w:rsidRDefault="00F41199" w:rsidP="00B756B0">
      <w:pPr>
        <w:pStyle w:val="Style2"/>
        <w:widowControl/>
        <w:tabs>
          <w:tab w:val="left" w:pos="1134"/>
        </w:tabs>
        <w:spacing w:line="240" w:lineRule="auto"/>
        <w:ind w:firstLine="709"/>
        <w:rPr>
          <w:rStyle w:val="FontStyle16"/>
          <w:rFonts w:eastAsia="Gungsuh"/>
          <w:b/>
          <w:sz w:val="24"/>
          <w:szCs w:val="24"/>
        </w:rPr>
      </w:pPr>
      <w:r w:rsidRPr="00566791">
        <w:rPr>
          <w:rStyle w:val="FontStyle16"/>
          <w:rFonts w:eastAsia="Gungsuh"/>
          <w:b/>
          <w:sz w:val="24"/>
          <w:szCs w:val="24"/>
        </w:rPr>
        <w:t>11.</w:t>
      </w:r>
      <w:r w:rsidRPr="00566791">
        <w:rPr>
          <w:rStyle w:val="FontStyle16"/>
          <w:rFonts w:eastAsia="Gungsuh"/>
          <w:b/>
          <w:sz w:val="24"/>
          <w:szCs w:val="24"/>
        </w:rPr>
        <w:tab/>
        <w:t>Шаг аукциона</w:t>
      </w:r>
    </w:p>
    <w:p w14:paraId="3A143008" w14:textId="77777777" w:rsidR="00D60B60" w:rsidRDefault="00F41199" w:rsidP="00B756B0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566791">
        <w:rPr>
          <w:rStyle w:val="FontStyle16"/>
          <w:rFonts w:eastAsia="Gungsuh"/>
          <w:sz w:val="24"/>
          <w:szCs w:val="24"/>
        </w:rPr>
        <w:t>Шаг аукциона устанавливается в размере</w:t>
      </w:r>
      <w:r w:rsidRPr="00E231E2">
        <w:rPr>
          <w:rStyle w:val="FontStyle16"/>
          <w:rFonts w:eastAsia="Gungsuh"/>
          <w:sz w:val="24"/>
          <w:szCs w:val="24"/>
        </w:rPr>
        <w:t xml:space="preserve"> </w:t>
      </w:r>
      <w:r w:rsidR="00D60B60">
        <w:rPr>
          <w:rStyle w:val="FontStyle16"/>
          <w:rFonts w:eastAsia="Gungsuh"/>
          <w:sz w:val="24"/>
          <w:szCs w:val="24"/>
        </w:rPr>
        <w:t>290</w:t>
      </w:r>
      <w:r w:rsidRPr="00566791">
        <w:rPr>
          <w:rStyle w:val="FontStyle16"/>
          <w:rFonts w:eastAsia="Gungsuh"/>
          <w:sz w:val="24"/>
          <w:szCs w:val="24"/>
        </w:rPr>
        <w:t xml:space="preserve"> до</w:t>
      </w:r>
      <w:r w:rsidR="00497214" w:rsidRPr="00566791">
        <w:rPr>
          <w:rStyle w:val="FontStyle16"/>
          <w:rFonts w:eastAsia="Gungsuh"/>
          <w:sz w:val="24"/>
          <w:szCs w:val="24"/>
        </w:rPr>
        <w:t>лларов США, максимальный шаг</w:t>
      </w:r>
      <w:r w:rsidR="00B756B0" w:rsidRPr="00B756B0">
        <w:rPr>
          <w:rStyle w:val="FontStyle16"/>
          <w:rFonts w:eastAsia="Gungsuh"/>
          <w:sz w:val="24"/>
          <w:szCs w:val="24"/>
        </w:rPr>
        <w:t>-</w:t>
      </w:r>
    </w:p>
    <w:p w14:paraId="0D052189" w14:textId="6EEDF671" w:rsidR="00F41199" w:rsidRDefault="00D60B60" w:rsidP="00D60B60">
      <w:pPr>
        <w:pStyle w:val="Style2"/>
        <w:widowControl/>
        <w:spacing w:line="240" w:lineRule="auto"/>
        <w:rPr>
          <w:rStyle w:val="FontStyle16"/>
          <w:rFonts w:eastAsia="Gungsuh"/>
          <w:sz w:val="24"/>
          <w:szCs w:val="24"/>
        </w:rPr>
      </w:pPr>
      <w:r w:rsidRPr="00D60B60">
        <w:rPr>
          <w:rStyle w:val="FontStyle16"/>
          <w:rFonts w:eastAsia="Gungsuh"/>
          <w:sz w:val="24"/>
          <w:szCs w:val="24"/>
        </w:rPr>
        <w:t>28 600</w:t>
      </w:r>
      <w:r w:rsidR="00F41199" w:rsidRPr="00566791">
        <w:rPr>
          <w:rStyle w:val="FontStyle16"/>
          <w:rFonts w:eastAsia="Gungsuh"/>
          <w:sz w:val="24"/>
          <w:szCs w:val="24"/>
        </w:rPr>
        <w:t xml:space="preserve"> долларов США.</w:t>
      </w:r>
    </w:p>
    <w:p w14:paraId="2E405E2F" w14:textId="77777777" w:rsidR="00B756B0" w:rsidRPr="00566791" w:rsidRDefault="00B756B0" w:rsidP="00B756B0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</w:p>
    <w:p w14:paraId="18E4322E" w14:textId="77777777" w:rsidR="00F41199" w:rsidRPr="007F46F3" w:rsidRDefault="00F41199" w:rsidP="00B756B0">
      <w:pPr>
        <w:pStyle w:val="Style2"/>
        <w:widowControl/>
        <w:tabs>
          <w:tab w:val="left" w:pos="1134"/>
        </w:tabs>
        <w:spacing w:line="240" w:lineRule="auto"/>
        <w:ind w:firstLine="709"/>
        <w:rPr>
          <w:rStyle w:val="FontStyle16"/>
          <w:rFonts w:eastAsia="Gungsuh"/>
          <w:b/>
          <w:sz w:val="24"/>
          <w:szCs w:val="24"/>
        </w:rPr>
      </w:pPr>
      <w:r w:rsidRPr="007F46F3">
        <w:rPr>
          <w:rStyle w:val="FontStyle16"/>
          <w:rFonts w:eastAsia="Gungsuh"/>
          <w:b/>
          <w:sz w:val="24"/>
          <w:szCs w:val="24"/>
        </w:rPr>
        <w:t>12.</w:t>
      </w:r>
      <w:r w:rsidRPr="007F46F3">
        <w:rPr>
          <w:rStyle w:val="FontStyle16"/>
          <w:rFonts w:eastAsia="Gungsuh"/>
          <w:b/>
          <w:sz w:val="24"/>
          <w:szCs w:val="24"/>
        </w:rPr>
        <w:tab/>
        <w:t>Победитель аукциона</w:t>
      </w:r>
    </w:p>
    <w:p w14:paraId="0565C50A" w14:textId="77777777" w:rsidR="00F41199" w:rsidRPr="007F46F3" w:rsidRDefault="00F41199" w:rsidP="00B756B0">
      <w:pPr>
        <w:pStyle w:val="Style2"/>
        <w:widowControl/>
        <w:tabs>
          <w:tab w:val="left" w:pos="1134"/>
        </w:tabs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Победителем аукциона признается участник, предложивший наиболее высокую цену за объект. В день проведения аукциона победитель подписывает протокол аукциона. Отказ победителя аукциона подтвердить его итоги в день заседания (т.е. отказ от подписания протокола) или неуплата предложенной им цены за право пользования недрами в течение пят</w:t>
      </w:r>
      <w:r w:rsidR="00120CF4">
        <w:rPr>
          <w:rStyle w:val="FontStyle16"/>
          <w:rFonts w:eastAsia="Gungsuh"/>
          <w:sz w:val="24"/>
          <w:szCs w:val="24"/>
        </w:rPr>
        <w:t>надцати</w:t>
      </w:r>
      <w:r w:rsidRPr="007F46F3">
        <w:rPr>
          <w:rStyle w:val="FontStyle16"/>
          <w:rFonts w:eastAsia="Gungsuh"/>
          <w:sz w:val="24"/>
          <w:szCs w:val="24"/>
        </w:rPr>
        <w:t xml:space="preserve"> банковских дней после подписания протокола об аукционе, рассматривается как отказ от права пользования объектом недр, гарантийный взнос не возвращается.</w:t>
      </w:r>
    </w:p>
    <w:p w14:paraId="2C44B832" w14:textId="77777777" w:rsidR="00F41199" w:rsidRPr="007F46F3" w:rsidRDefault="00F41199" w:rsidP="007F46F3">
      <w:pPr>
        <w:pStyle w:val="Style2"/>
        <w:widowControl/>
        <w:tabs>
          <w:tab w:val="left" w:pos="1134"/>
        </w:tabs>
        <w:spacing w:line="240" w:lineRule="auto"/>
        <w:ind w:firstLine="709"/>
        <w:rPr>
          <w:rFonts w:eastAsia="Gungsuh"/>
          <w:color w:val="FF0000"/>
        </w:rPr>
      </w:pPr>
    </w:p>
    <w:p w14:paraId="635B2C68" w14:textId="77777777" w:rsidR="00F41199" w:rsidRPr="007F46F3" w:rsidRDefault="00F41199" w:rsidP="007F46F3">
      <w:pPr>
        <w:rPr>
          <w:color w:val="FF0000"/>
          <w:sz w:val="24"/>
          <w:szCs w:val="24"/>
        </w:rPr>
      </w:pPr>
    </w:p>
    <w:p w14:paraId="3BC36E3E" w14:textId="77777777" w:rsidR="002B5BDD" w:rsidRPr="007F46F3" w:rsidRDefault="002B5BDD" w:rsidP="007F46F3">
      <w:pPr>
        <w:rPr>
          <w:color w:val="FF0000"/>
          <w:sz w:val="24"/>
          <w:szCs w:val="24"/>
        </w:rPr>
      </w:pPr>
    </w:p>
    <w:sectPr w:rsidR="002B5BDD" w:rsidRPr="007F46F3" w:rsidSect="00CB08FC">
      <w:footerReference w:type="default" r:id="rId8"/>
      <w:pgSz w:w="11906" w:h="16838"/>
      <w:pgMar w:top="993" w:right="850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5EFC8" w14:textId="77777777" w:rsidR="00E70C27" w:rsidRDefault="00E70C27" w:rsidP="00B95777">
      <w:r>
        <w:separator/>
      </w:r>
    </w:p>
  </w:endnote>
  <w:endnote w:type="continuationSeparator" w:id="0">
    <w:p w14:paraId="2CE87F2C" w14:textId="77777777" w:rsidR="00E70C27" w:rsidRDefault="00E70C27" w:rsidP="00B95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72267473"/>
      <w:docPartObj>
        <w:docPartGallery w:val="Page Numbers (Bottom of Page)"/>
        <w:docPartUnique/>
      </w:docPartObj>
    </w:sdtPr>
    <w:sdtEndPr/>
    <w:sdtContent>
      <w:p w14:paraId="7C74843B" w14:textId="5D75D479" w:rsidR="00886CE9" w:rsidRDefault="00467055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419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D01C38C" w14:textId="77777777" w:rsidR="00886CE9" w:rsidRDefault="00886C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B1C220" w14:textId="77777777" w:rsidR="00E70C27" w:rsidRDefault="00E70C27" w:rsidP="00B95777">
      <w:r>
        <w:separator/>
      </w:r>
    </w:p>
  </w:footnote>
  <w:footnote w:type="continuationSeparator" w:id="0">
    <w:p w14:paraId="404C01D0" w14:textId="77777777" w:rsidR="00E70C27" w:rsidRDefault="00E70C27" w:rsidP="00B95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67E21654"/>
    <w:multiLevelType w:val="multilevel"/>
    <w:tmpl w:val="6E042E8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77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596"/>
    <w:rsid w:val="000235BD"/>
    <w:rsid w:val="00023FCC"/>
    <w:rsid w:val="000269D2"/>
    <w:rsid w:val="0007593C"/>
    <w:rsid w:val="000B4E1C"/>
    <w:rsid w:val="000C4534"/>
    <w:rsid w:val="000C7363"/>
    <w:rsid w:val="000F2E91"/>
    <w:rsid w:val="00120CF4"/>
    <w:rsid w:val="0013727F"/>
    <w:rsid w:val="00163E7A"/>
    <w:rsid w:val="001E6458"/>
    <w:rsid w:val="001F0530"/>
    <w:rsid w:val="001F1467"/>
    <w:rsid w:val="00227DC0"/>
    <w:rsid w:val="002334EF"/>
    <w:rsid w:val="0024641D"/>
    <w:rsid w:val="00256C9F"/>
    <w:rsid w:val="00265FF7"/>
    <w:rsid w:val="002B202D"/>
    <w:rsid w:val="002B5BDD"/>
    <w:rsid w:val="002B61C3"/>
    <w:rsid w:val="002C1641"/>
    <w:rsid w:val="002D33D4"/>
    <w:rsid w:val="002E2263"/>
    <w:rsid w:val="002F49EA"/>
    <w:rsid w:val="00306A70"/>
    <w:rsid w:val="003074B3"/>
    <w:rsid w:val="00347AED"/>
    <w:rsid w:val="00366C43"/>
    <w:rsid w:val="003737F6"/>
    <w:rsid w:val="003B77A5"/>
    <w:rsid w:val="003C51A4"/>
    <w:rsid w:val="003F1BF3"/>
    <w:rsid w:val="00446D7E"/>
    <w:rsid w:val="00466F24"/>
    <w:rsid w:val="00467055"/>
    <w:rsid w:val="00483AB7"/>
    <w:rsid w:val="00491C39"/>
    <w:rsid w:val="00497214"/>
    <w:rsid w:val="004C78E1"/>
    <w:rsid w:val="004D01A5"/>
    <w:rsid w:val="004D06B3"/>
    <w:rsid w:val="004E1A72"/>
    <w:rsid w:val="005020BA"/>
    <w:rsid w:val="00507BD6"/>
    <w:rsid w:val="0051056F"/>
    <w:rsid w:val="00512AE8"/>
    <w:rsid w:val="00527810"/>
    <w:rsid w:val="005528D1"/>
    <w:rsid w:val="005602E2"/>
    <w:rsid w:val="00566791"/>
    <w:rsid w:val="00576A5F"/>
    <w:rsid w:val="00577108"/>
    <w:rsid w:val="00594CFC"/>
    <w:rsid w:val="005B276A"/>
    <w:rsid w:val="005D1A18"/>
    <w:rsid w:val="005D471F"/>
    <w:rsid w:val="00600C2F"/>
    <w:rsid w:val="00613DC5"/>
    <w:rsid w:val="00631751"/>
    <w:rsid w:val="00647DBC"/>
    <w:rsid w:val="0065273C"/>
    <w:rsid w:val="006A643F"/>
    <w:rsid w:val="006F0ED2"/>
    <w:rsid w:val="006F20BE"/>
    <w:rsid w:val="00713DC4"/>
    <w:rsid w:val="0072419B"/>
    <w:rsid w:val="00724CD9"/>
    <w:rsid w:val="00741D5F"/>
    <w:rsid w:val="00757A3F"/>
    <w:rsid w:val="007F4429"/>
    <w:rsid w:val="007F46F3"/>
    <w:rsid w:val="007F70B7"/>
    <w:rsid w:val="0080076F"/>
    <w:rsid w:val="008047AA"/>
    <w:rsid w:val="0081277A"/>
    <w:rsid w:val="00822E1C"/>
    <w:rsid w:val="00831790"/>
    <w:rsid w:val="0083376F"/>
    <w:rsid w:val="008476D2"/>
    <w:rsid w:val="00861DB2"/>
    <w:rsid w:val="00866F28"/>
    <w:rsid w:val="00867583"/>
    <w:rsid w:val="00875847"/>
    <w:rsid w:val="00886CE9"/>
    <w:rsid w:val="008A67BA"/>
    <w:rsid w:val="008B29DA"/>
    <w:rsid w:val="008B5F30"/>
    <w:rsid w:val="008D22C5"/>
    <w:rsid w:val="0091762A"/>
    <w:rsid w:val="00923D72"/>
    <w:rsid w:val="00937DC4"/>
    <w:rsid w:val="00950773"/>
    <w:rsid w:val="009564E1"/>
    <w:rsid w:val="00956AB4"/>
    <w:rsid w:val="009718A3"/>
    <w:rsid w:val="0099197C"/>
    <w:rsid w:val="009B436A"/>
    <w:rsid w:val="009C08E1"/>
    <w:rsid w:val="00A3349D"/>
    <w:rsid w:val="00A45294"/>
    <w:rsid w:val="00A93975"/>
    <w:rsid w:val="00AB2602"/>
    <w:rsid w:val="00AC23C6"/>
    <w:rsid w:val="00AF2918"/>
    <w:rsid w:val="00B023D6"/>
    <w:rsid w:val="00B4238F"/>
    <w:rsid w:val="00B756B0"/>
    <w:rsid w:val="00B95777"/>
    <w:rsid w:val="00BA288D"/>
    <w:rsid w:val="00BC34AE"/>
    <w:rsid w:val="00BC3D92"/>
    <w:rsid w:val="00BC4BBE"/>
    <w:rsid w:val="00BD7032"/>
    <w:rsid w:val="00C162D5"/>
    <w:rsid w:val="00C30DE4"/>
    <w:rsid w:val="00C330C2"/>
    <w:rsid w:val="00C415D3"/>
    <w:rsid w:val="00C467EB"/>
    <w:rsid w:val="00C54E61"/>
    <w:rsid w:val="00C6765C"/>
    <w:rsid w:val="00C73FB1"/>
    <w:rsid w:val="00CA23C3"/>
    <w:rsid w:val="00CB08FC"/>
    <w:rsid w:val="00CB4E61"/>
    <w:rsid w:val="00CE17CA"/>
    <w:rsid w:val="00D13278"/>
    <w:rsid w:val="00D46246"/>
    <w:rsid w:val="00D60B60"/>
    <w:rsid w:val="00D77DBF"/>
    <w:rsid w:val="00DC3883"/>
    <w:rsid w:val="00DD4892"/>
    <w:rsid w:val="00DE719A"/>
    <w:rsid w:val="00DF5F75"/>
    <w:rsid w:val="00E20895"/>
    <w:rsid w:val="00E231E2"/>
    <w:rsid w:val="00E47884"/>
    <w:rsid w:val="00E570FD"/>
    <w:rsid w:val="00E668FF"/>
    <w:rsid w:val="00E70C27"/>
    <w:rsid w:val="00E71354"/>
    <w:rsid w:val="00E81CD8"/>
    <w:rsid w:val="00EA0BFC"/>
    <w:rsid w:val="00EB0D73"/>
    <w:rsid w:val="00ED5B22"/>
    <w:rsid w:val="00EE5B94"/>
    <w:rsid w:val="00F02F3F"/>
    <w:rsid w:val="00F41199"/>
    <w:rsid w:val="00F477C0"/>
    <w:rsid w:val="00F522C2"/>
    <w:rsid w:val="00F84596"/>
    <w:rsid w:val="00F942AE"/>
    <w:rsid w:val="00F954BE"/>
    <w:rsid w:val="00FD5724"/>
    <w:rsid w:val="00FD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B981F"/>
  <w15:docId w15:val="{FEDBA29C-2856-407A-8E4E-770EA5A3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uiPriority w:val="99"/>
    <w:qFormat/>
    <w:rsid w:val="00F02F3F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3">
    <w:name w:val="Основной текст (3)_"/>
    <w:link w:val="31"/>
    <w:uiPriority w:val="99"/>
    <w:locked/>
    <w:rsid w:val="00F02F3F"/>
    <w:rPr>
      <w:b/>
      <w:bCs/>
      <w:sz w:val="23"/>
      <w:szCs w:val="23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F02F3F"/>
    <w:pPr>
      <w:widowControl w:val="0"/>
      <w:shd w:val="clear" w:color="auto" w:fill="FFFFFF"/>
      <w:spacing w:after="480" w:line="240" w:lineRule="atLeas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111">
    <w:name w:val="111"/>
    <w:basedOn w:val="a"/>
    <w:link w:val="1110"/>
    <w:qFormat/>
    <w:rsid w:val="00F41199"/>
    <w:pPr>
      <w:tabs>
        <w:tab w:val="left" w:pos="1134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1110">
    <w:name w:val="111 Знак"/>
    <w:basedOn w:val="a0"/>
    <w:link w:val="111"/>
    <w:rsid w:val="00F41199"/>
    <w:rPr>
      <w:rFonts w:ascii="Times New Roman" w:eastAsia="Calibri" w:hAnsi="Times New Roman" w:cs="Times New Roman"/>
      <w:sz w:val="28"/>
      <w:szCs w:val="28"/>
    </w:rPr>
  </w:style>
  <w:style w:type="character" w:customStyle="1" w:styleId="FontStyle16">
    <w:name w:val="Font Style16"/>
    <w:rsid w:val="00F41199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a"/>
    <w:rsid w:val="00F41199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paragraph" w:customStyle="1" w:styleId="1">
    <w:name w:val="Без интервала1"/>
    <w:uiPriority w:val="99"/>
    <w:qFormat/>
    <w:rsid w:val="00F4119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tkTekst">
    <w:name w:val="_Текст обычный (tkTekst)"/>
    <w:basedOn w:val="a"/>
    <w:rsid w:val="00F41199"/>
    <w:pPr>
      <w:spacing w:after="60" w:line="276" w:lineRule="auto"/>
      <w:ind w:firstLine="567"/>
      <w:jc w:val="both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49721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214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917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95777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B95777"/>
    <w:rPr>
      <w:lang w:eastAsia="ru-RU"/>
    </w:rPr>
  </w:style>
  <w:style w:type="paragraph" w:customStyle="1" w:styleId="20">
    <w:name w:val="Заголовок2"/>
    <w:basedOn w:val="a"/>
    <w:link w:val="21"/>
    <w:qFormat/>
    <w:rsid w:val="00B95777"/>
    <w:pPr>
      <w:tabs>
        <w:tab w:val="left" w:pos="518"/>
        <w:tab w:val="left" w:pos="1620"/>
      </w:tabs>
      <w:spacing w:before="120" w:after="120" w:line="276" w:lineRule="auto"/>
      <w:ind w:firstLine="720"/>
      <w:jc w:val="center"/>
    </w:pPr>
    <w:rPr>
      <w:rFonts w:eastAsiaTheme="minorHAnsi" w:cstheme="minorBidi"/>
      <w:b/>
      <w:sz w:val="28"/>
      <w:szCs w:val="28"/>
    </w:rPr>
  </w:style>
  <w:style w:type="paragraph" w:customStyle="1" w:styleId="10">
    <w:name w:val="Загловок1"/>
    <w:link w:val="11"/>
    <w:autoRedefine/>
    <w:qFormat/>
    <w:rsid w:val="00B95777"/>
    <w:pPr>
      <w:spacing w:before="240" w:after="240"/>
      <w:jc w:val="center"/>
    </w:pPr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21">
    <w:name w:val="Заголовок2 Знак"/>
    <w:basedOn w:val="a0"/>
    <w:link w:val="20"/>
    <w:rsid w:val="00B95777"/>
    <w:rPr>
      <w:rFonts w:ascii="Times New Roman" w:hAnsi="Times New Roman"/>
      <w:b/>
      <w:sz w:val="28"/>
      <w:szCs w:val="28"/>
      <w:lang w:eastAsia="ru-RU"/>
    </w:rPr>
  </w:style>
  <w:style w:type="paragraph" w:customStyle="1" w:styleId="30">
    <w:name w:val="Заголовок3"/>
    <w:basedOn w:val="10"/>
    <w:link w:val="32"/>
    <w:qFormat/>
    <w:rsid w:val="00B95777"/>
    <w:pPr>
      <w:spacing w:before="120" w:after="120"/>
    </w:pPr>
    <w:rPr>
      <w:i/>
    </w:rPr>
  </w:style>
  <w:style w:type="character" w:customStyle="1" w:styleId="11">
    <w:name w:val="Загловок1 Знак"/>
    <w:basedOn w:val="21"/>
    <w:link w:val="10"/>
    <w:rsid w:val="00B95777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32">
    <w:name w:val="Заголовок3 Знак"/>
    <w:basedOn w:val="11"/>
    <w:link w:val="30"/>
    <w:rsid w:val="00B95777"/>
    <w:rPr>
      <w:rFonts w:ascii="Times New Roman" w:hAnsi="Times New Roman" w:cs="Times New Roman"/>
      <w:b/>
      <w:i/>
      <w:sz w:val="28"/>
      <w:szCs w:val="28"/>
      <w:lang w:eastAsia="ru-RU"/>
    </w:rPr>
  </w:style>
  <w:style w:type="table" w:customStyle="1" w:styleId="12">
    <w:name w:val="Сетка таблицы1"/>
    <w:basedOn w:val="a1"/>
    <w:next w:val="a5"/>
    <w:uiPriority w:val="59"/>
    <w:rsid w:val="00B95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957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57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_"/>
    <w:basedOn w:val="a0"/>
    <w:link w:val="22"/>
    <w:locked/>
    <w:rsid w:val="007F70B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2">
    <w:name w:val="Основной текст2"/>
    <w:basedOn w:val="a"/>
    <w:link w:val="aa"/>
    <w:rsid w:val="007F70B7"/>
    <w:pPr>
      <w:widowControl w:val="0"/>
      <w:shd w:val="clear" w:color="auto" w:fill="FFFFFF"/>
      <w:spacing w:after="180" w:line="206" w:lineRule="exact"/>
    </w:pPr>
    <w:rPr>
      <w:sz w:val="19"/>
      <w:szCs w:val="19"/>
      <w:lang w:eastAsia="en-US"/>
    </w:rPr>
  </w:style>
  <w:style w:type="paragraph" w:styleId="ab">
    <w:name w:val="Normal (Web)"/>
    <w:basedOn w:val="a"/>
    <w:uiPriority w:val="99"/>
    <w:semiHidden/>
    <w:unhideWhenUsed/>
    <w:rsid w:val="005602E2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5602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64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5EB9E-F8DA-4FC9-9DD2-FE4B4E017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1838</Words>
  <Characters>10480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Касымбеков Адил</cp:lastModifiedBy>
  <cp:revision>15</cp:revision>
  <cp:lastPrinted>2022-05-31T10:10:00Z</cp:lastPrinted>
  <dcterms:created xsi:type="dcterms:W3CDTF">2025-07-22T12:22:00Z</dcterms:created>
  <dcterms:modified xsi:type="dcterms:W3CDTF">2025-10-09T07:51:00Z</dcterms:modified>
</cp:coreProperties>
</file>