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8ED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678ED" w:rsidRPr="009C1179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02F3F" w:rsidRPr="00F02F3F" w:rsidRDefault="00F02F3F" w:rsidP="00631751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rFonts w:eastAsia="Calibri"/>
          <w:b/>
          <w:sz w:val="24"/>
          <w:szCs w:val="24"/>
        </w:rPr>
        <w:t xml:space="preserve">Условие аукциона по предоставлению права пользования недрами с целью проведения геологоразведочных работ на </w:t>
      </w:r>
      <w:r w:rsidR="00B14353">
        <w:rPr>
          <w:rFonts w:eastAsia="Calibri"/>
          <w:b/>
          <w:sz w:val="24"/>
          <w:szCs w:val="24"/>
        </w:rPr>
        <w:t>участке</w:t>
      </w:r>
      <w:r w:rsidRPr="00F02F3F">
        <w:rPr>
          <w:b/>
          <w:sz w:val="24"/>
          <w:szCs w:val="24"/>
        </w:rPr>
        <w:t xml:space="preserve"> </w:t>
      </w:r>
      <w:r w:rsidR="002331A9">
        <w:rPr>
          <w:b/>
          <w:sz w:val="24"/>
          <w:szCs w:val="24"/>
        </w:rPr>
        <w:t>ст</w:t>
      </w:r>
      <w:r w:rsidR="002331A9" w:rsidRPr="008F4E32">
        <w:rPr>
          <w:b/>
          <w:sz w:val="24"/>
          <w:szCs w:val="24"/>
        </w:rPr>
        <w:t>роительного песка</w:t>
      </w:r>
      <w:r w:rsidR="00822E1C" w:rsidRPr="008F4E32">
        <w:rPr>
          <w:b/>
          <w:sz w:val="24"/>
          <w:szCs w:val="24"/>
        </w:rPr>
        <w:t xml:space="preserve"> </w:t>
      </w:r>
      <w:r w:rsidRPr="008F4E32">
        <w:rPr>
          <w:b/>
          <w:sz w:val="24"/>
          <w:szCs w:val="24"/>
        </w:rPr>
        <w:t>«</w:t>
      </w:r>
      <w:r w:rsidR="002063FB">
        <w:rPr>
          <w:b/>
          <w:color w:val="000000"/>
          <w:sz w:val="24"/>
          <w:szCs w:val="24"/>
        </w:rPr>
        <w:t>Мраморный Северный</w:t>
      </w:r>
      <w:r w:rsidR="002331A9" w:rsidRPr="008F4E32">
        <w:rPr>
          <w:b/>
          <w:sz w:val="24"/>
          <w:szCs w:val="24"/>
        </w:rPr>
        <w:t>»</w:t>
      </w:r>
    </w:p>
    <w:p w:rsidR="00F02F3F" w:rsidRPr="00F02F3F" w:rsidRDefault="004D06B3" w:rsidP="004D06B3">
      <w:pPr>
        <w:pStyle w:val="2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1. </w:t>
      </w:r>
      <w:r w:rsidR="00F02F3F"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="00F02F3F"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C5E3D">
        <w:rPr>
          <w:rStyle w:val="FontStyle16"/>
          <w:rFonts w:eastAsia="Gungsuh"/>
          <w:sz w:val="24"/>
          <w:szCs w:val="24"/>
        </w:rPr>
        <w:t>Кыргызская геологическая служба Министерства</w:t>
      </w:r>
      <w:r w:rsidR="00B14353"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</w:t>
      </w:r>
      <w:r w:rsidR="00431A34">
        <w:rPr>
          <w:rFonts w:ascii="Times New Roman" w:eastAsiaTheme="minorHAnsi" w:hAnsi="Times New Roman" w:cs="Times New Roman"/>
          <w:sz w:val="24"/>
          <w:szCs w:val="24"/>
        </w:rPr>
        <w:t xml:space="preserve"> КР.</w:t>
      </w:r>
    </w:p>
    <w:p w:rsidR="00F02F3F" w:rsidRPr="00F02F3F" w:rsidRDefault="00F02F3F" w:rsidP="00F02F3F">
      <w:pPr>
        <w:pStyle w:val="2"/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F3F">
        <w:rPr>
          <w:rFonts w:ascii="Times New Roman" w:hAnsi="Times New Roman" w:cs="Times New Roman"/>
          <w:b/>
          <w:sz w:val="24"/>
          <w:szCs w:val="24"/>
        </w:rPr>
        <w:t>2. Предмет аукциона и общие сведения об объекте недр</w:t>
      </w:r>
      <w:r w:rsidR="00527810">
        <w:rPr>
          <w:rFonts w:ascii="Times New Roman" w:hAnsi="Times New Roman" w:cs="Times New Roman"/>
          <w:b/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2.1.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Предмет аукциона</w:t>
      </w:r>
      <w:r w:rsidRPr="00F02F3F">
        <w:rPr>
          <w:sz w:val="24"/>
          <w:szCs w:val="24"/>
        </w:rPr>
        <w:t xml:space="preserve">: Право пользования недрами с целью проведения геологоразведочных работ на </w:t>
      </w:r>
      <w:r w:rsidR="00D77A16">
        <w:rPr>
          <w:sz w:val="24"/>
          <w:szCs w:val="24"/>
        </w:rPr>
        <w:t>участке</w:t>
      </w:r>
      <w:r w:rsidR="00822E1C">
        <w:rPr>
          <w:sz w:val="24"/>
          <w:szCs w:val="24"/>
        </w:rPr>
        <w:t xml:space="preserve"> </w:t>
      </w:r>
      <w:r w:rsidR="002331A9">
        <w:rPr>
          <w:sz w:val="24"/>
          <w:szCs w:val="24"/>
        </w:rPr>
        <w:t>строительного песка</w:t>
      </w:r>
      <w:r w:rsidRPr="00F02F3F">
        <w:rPr>
          <w:sz w:val="24"/>
          <w:szCs w:val="24"/>
        </w:rPr>
        <w:t xml:space="preserve"> «</w:t>
      </w:r>
      <w:r w:rsidR="002063FB">
        <w:rPr>
          <w:color w:val="000000"/>
          <w:sz w:val="24"/>
          <w:szCs w:val="24"/>
        </w:rPr>
        <w:t>Мраморный Северный</w:t>
      </w:r>
      <w:r w:rsidRPr="00F02F3F">
        <w:rPr>
          <w:sz w:val="24"/>
          <w:szCs w:val="24"/>
        </w:rPr>
        <w:t>».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2.2.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Объект предоставления права пользования недрами, выставляется на аукцион:</w:t>
      </w:r>
      <w:r w:rsidRPr="00F02F3F">
        <w:rPr>
          <w:sz w:val="24"/>
          <w:szCs w:val="24"/>
        </w:rPr>
        <w:t xml:space="preserve"> </w:t>
      </w:r>
      <w:r w:rsidR="00163E7A">
        <w:rPr>
          <w:sz w:val="24"/>
          <w:szCs w:val="24"/>
        </w:rPr>
        <w:t>«</w:t>
      </w:r>
      <w:r w:rsidR="002063FB">
        <w:rPr>
          <w:color w:val="000000"/>
          <w:sz w:val="24"/>
          <w:szCs w:val="24"/>
        </w:rPr>
        <w:t>Мраморный Северный</w:t>
      </w:r>
      <w:r w:rsidR="00163E7A">
        <w:rPr>
          <w:sz w:val="24"/>
          <w:szCs w:val="24"/>
        </w:rPr>
        <w:t>»</w:t>
      </w:r>
      <w:r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r w:rsidRPr="00F02F3F">
        <w:rPr>
          <w:sz w:val="24"/>
          <w:szCs w:val="24"/>
        </w:rPr>
        <w:t>2.3.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Вид полезного ископаемого</w:t>
      </w:r>
      <w:r w:rsidRPr="00F02F3F">
        <w:rPr>
          <w:sz w:val="24"/>
          <w:szCs w:val="24"/>
        </w:rPr>
        <w:t xml:space="preserve"> – </w:t>
      </w:r>
      <w:r w:rsidR="002331A9">
        <w:rPr>
          <w:sz w:val="24"/>
          <w:szCs w:val="24"/>
        </w:rPr>
        <w:t>строительный песок</w:t>
      </w:r>
      <w:r w:rsidRPr="00F02F3F">
        <w:rPr>
          <w:sz w:val="24"/>
          <w:szCs w:val="24"/>
        </w:rPr>
        <w:t xml:space="preserve">. </w:t>
      </w:r>
    </w:p>
    <w:p w:rsidR="00F02F3F" w:rsidRPr="00F02F3F" w:rsidRDefault="00F02F3F" w:rsidP="00F02F3F">
      <w:pPr>
        <w:tabs>
          <w:tab w:val="left" w:pos="1134"/>
        </w:tabs>
        <w:spacing w:before="120" w:after="120"/>
        <w:ind w:firstLine="709"/>
        <w:jc w:val="both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</w:t>
      </w:r>
      <w:r w:rsidRPr="00F02F3F">
        <w:rPr>
          <w:b/>
          <w:sz w:val="24"/>
          <w:szCs w:val="24"/>
        </w:rPr>
        <w:tab/>
        <w:t>Сведения об объекте недр: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b/>
          <w:sz w:val="24"/>
          <w:szCs w:val="24"/>
        </w:rPr>
        <w:t>3.1</w:t>
      </w:r>
      <w:r w:rsidRPr="00F02F3F">
        <w:rPr>
          <w:b/>
          <w:sz w:val="24"/>
          <w:szCs w:val="24"/>
        </w:rPr>
        <w:tab/>
        <w:t>Географическое расположение недр</w:t>
      </w:r>
      <w:r w:rsidRPr="00F02F3F">
        <w:rPr>
          <w:sz w:val="24"/>
          <w:szCs w:val="24"/>
        </w:rPr>
        <w:t>: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Административно относится к </w:t>
      </w:r>
      <w:proofErr w:type="spellStart"/>
      <w:r w:rsidR="008F4E32">
        <w:rPr>
          <w:sz w:val="24"/>
          <w:szCs w:val="24"/>
        </w:rPr>
        <w:t>Аламудунскому</w:t>
      </w:r>
      <w:proofErr w:type="spellEnd"/>
      <w:r w:rsidRPr="00F02F3F">
        <w:rPr>
          <w:sz w:val="24"/>
          <w:szCs w:val="24"/>
        </w:rPr>
        <w:t xml:space="preserve"> району </w:t>
      </w:r>
      <w:r w:rsidR="00F678ED">
        <w:rPr>
          <w:sz w:val="24"/>
          <w:szCs w:val="24"/>
        </w:rPr>
        <w:t>Чуйс</w:t>
      </w:r>
      <w:r w:rsidRPr="00F02F3F">
        <w:rPr>
          <w:sz w:val="24"/>
          <w:szCs w:val="24"/>
        </w:rPr>
        <w:t>кой области КР.</w:t>
      </w:r>
    </w:p>
    <w:p w:rsidR="00F02F3F" w:rsidRPr="00F02F3F" w:rsidRDefault="00F02F3F" w:rsidP="00F02F3F">
      <w:pPr>
        <w:tabs>
          <w:tab w:val="left" w:pos="1134"/>
        </w:tabs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3.2.</w:t>
      </w:r>
      <w:r w:rsidRPr="00F02F3F">
        <w:rPr>
          <w:b/>
          <w:sz w:val="24"/>
          <w:szCs w:val="24"/>
        </w:rPr>
        <w:tab/>
        <w:t>Размеры лицензионной площади:</w:t>
      </w:r>
    </w:p>
    <w:p w:rsidR="00F02F3F" w:rsidRDefault="00F02F3F" w:rsidP="00F02F3F">
      <w:pPr>
        <w:ind w:firstLine="540"/>
        <w:jc w:val="both"/>
        <w:rPr>
          <w:sz w:val="24"/>
          <w:szCs w:val="24"/>
        </w:rPr>
      </w:pPr>
      <w:r w:rsidRPr="00F02F3F">
        <w:rPr>
          <w:color w:val="000000" w:themeColor="text1"/>
          <w:sz w:val="24"/>
          <w:szCs w:val="24"/>
        </w:rPr>
        <w:t xml:space="preserve">Контуры угловых точек </w:t>
      </w:r>
      <w:r w:rsidRPr="00F02F3F">
        <w:rPr>
          <w:sz w:val="24"/>
          <w:szCs w:val="24"/>
        </w:rPr>
        <w:t>лицензионной</w:t>
      </w:r>
      <w:r w:rsidRPr="00F02F3F">
        <w:rPr>
          <w:color w:val="000000" w:themeColor="text1"/>
          <w:sz w:val="24"/>
          <w:szCs w:val="24"/>
        </w:rPr>
        <w:t xml:space="preserve"> площади в прямоугольной системе координат</w:t>
      </w:r>
      <w:r w:rsidRPr="00F02F3F">
        <w:rPr>
          <w:sz w:val="24"/>
          <w:szCs w:val="24"/>
        </w:rPr>
        <w:t xml:space="preserve"> для проведени</w:t>
      </w:r>
      <w:r w:rsidR="00431A34">
        <w:rPr>
          <w:sz w:val="24"/>
          <w:szCs w:val="24"/>
        </w:rPr>
        <w:t>я</w:t>
      </w:r>
      <w:r w:rsidRPr="00F02F3F">
        <w:rPr>
          <w:sz w:val="24"/>
          <w:szCs w:val="24"/>
        </w:rPr>
        <w:t xml:space="preserve"> геологоразведочных работ:</w:t>
      </w:r>
    </w:p>
    <w:p w:rsidR="00256C9F" w:rsidRDefault="00256C9F" w:rsidP="00F02F3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1102F4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У</w:t>
            </w:r>
          </w:p>
        </w:tc>
      </w:tr>
      <w:tr w:rsidR="001102F4" w:rsidRPr="00D012E3" w:rsidTr="00444C1C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011DD6" w:rsidRDefault="001A489A" w:rsidP="00444C1C">
            <w:pPr>
              <w:ind w:left="-21"/>
              <w:jc w:val="center"/>
              <w:rPr>
                <w:color w:val="000000"/>
              </w:rPr>
            </w:pPr>
            <w:r>
              <w:rPr>
                <w:color w:val="000000"/>
              </w:rPr>
              <w:t>13463670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011DD6" w:rsidRDefault="001A489A" w:rsidP="00444C1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4770380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13463862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4769990</w:t>
            </w:r>
          </w:p>
        </w:tc>
      </w:tr>
      <w:tr w:rsidR="001102F4" w:rsidRPr="00D012E3" w:rsidTr="00444C1C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2F4" w:rsidRPr="00D012E3" w:rsidRDefault="001102F4" w:rsidP="00444C1C">
            <w:pPr>
              <w:jc w:val="center"/>
            </w:pPr>
            <w:r w:rsidRPr="00D012E3"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13463827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4770391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012E3" w:rsidRDefault="001A489A" w:rsidP="00444C1C">
            <w:pPr>
              <w:jc w:val="center"/>
            </w:pPr>
            <w:r>
              <w:t>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578AA" w:rsidRDefault="001A489A" w:rsidP="00444C1C">
            <w:pPr>
              <w:jc w:val="center"/>
            </w:pPr>
            <w:r>
              <w:t>13463720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4" w:rsidRPr="00D578AA" w:rsidRDefault="001A489A" w:rsidP="00444C1C">
            <w:pPr>
              <w:jc w:val="center"/>
            </w:pPr>
            <w:r>
              <w:t>4769990</w:t>
            </w:r>
          </w:p>
        </w:tc>
      </w:tr>
    </w:tbl>
    <w:p w:rsidR="00F678ED" w:rsidRDefault="00F678ED" w:rsidP="00F02F3F">
      <w:pPr>
        <w:spacing w:before="120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Площадь составляет </w:t>
      </w:r>
      <w:r w:rsidR="001A489A">
        <w:rPr>
          <w:i/>
          <w:sz w:val="24"/>
          <w:szCs w:val="24"/>
        </w:rPr>
        <w:t xml:space="preserve">5,9 </w:t>
      </w:r>
      <w:r>
        <w:rPr>
          <w:i/>
          <w:sz w:val="24"/>
          <w:szCs w:val="24"/>
        </w:rPr>
        <w:t>га</w:t>
      </w:r>
    </w:p>
    <w:p w:rsidR="00F02F3F" w:rsidRDefault="00F02F3F" w:rsidP="00F02F3F">
      <w:pPr>
        <w:spacing w:before="120"/>
        <w:ind w:firstLine="567"/>
        <w:jc w:val="both"/>
        <w:rPr>
          <w:b/>
          <w:i/>
          <w:sz w:val="24"/>
          <w:szCs w:val="24"/>
        </w:rPr>
      </w:pPr>
      <w:r w:rsidRPr="008B5F30">
        <w:rPr>
          <w:i/>
          <w:sz w:val="24"/>
          <w:szCs w:val="24"/>
        </w:rPr>
        <w:t xml:space="preserve">Номенклатура листа топографической карты 1:100000 масштаба: </w:t>
      </w:r>
      <w:r w:rsidR="0046113B">
        <w:rPr>
          <w:i/>
          <w:sz w:val="24"/>
          <w:szCs w:val="24"/>
        </w:rPr>
        <w:t>К</w:t>
      </w:r>
      <w:r w:rsidR="00527810" w:rsidRPr="008B5F30">
        <w:rPr>
          <w:i/>
          <w:sz w:val="24"/>
          <w:szCs w:val="24"/>
        </w:rPr>
        <w:t>-4</w:t>
      </w:r>
      <w:r w:rsidR="00B16A6B" w:rsidRPr="00B16A6B">
        <w:rPr>
          <w:i/>
          <w:sz w:val="24"/>
          <w:szCs w:val="24"/>
        </w:rPr>
        <w:t>3</w:t>
      </w:r>
      <w:r w:rsidR="00527810" w:rsidRPr="008B5F30">
        <w:rPr>
          <w:i/>
          <w:sz w:val="24"/>
          <w:szCs w:val="24"/>
        </w:rPr>
        <w:t>-</w:t>
      </w:r>
      <w:r w:rsidR="008F4E32">
        <w:rPr>
          <w:i/>
          <w:sz w:val="24"/>
          <w:szCs w:val="24"/>
        </w:rPr>
        <w:t>30</w:t>
      </w:r>
      <w:r w:rsidRPr="008B5F30">
        <w:rPr>
          <w:i/>
          <w:sz w:val="24"/>
          <w:szCs w:val="24"/>
        </w:rPr>
        <w:t>.</w:t>
      </w:r>
      <w:r w:rsidRPr="008B5F30">
        <w:rPr>
          <w:b/>
          <w:i/>
          <w:sz w:val="24"/>
          <w:szCs w:val="24"/>
        </w:rPr>
        <w:t xml:space="preserve"> </w:t>
      </w:r>
    </w:p>
    <w:p w:rsidR="00C44E66" w:rsidRDefault="001A489A" w:rsidP="00C44E66">
      <w:pPr>
        <w:spacing w:before="120"/>
        <w:jc w:val="both"/>
        <w:rPr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0639166D" wp14:editId="657F61E6">
            <wp:extent cx="604837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836" t="6557" b="5359"/>
                    <a:stretch/>
                  </pic:blipFill>
                  <pic:spPr bwMode="auto">
                    <a:xfrm>
                      <a:off x="0" y="0"/>
                      <a:ext cx="604837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3F" w:rsidRPr="00F02F3F" w:rsidRDefault="00F02F3F" w:rsidP="00F02F3F">
      <w:pPr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lastRenderedPageBreak/>
        <w:t>Геологическая характеристика площади</w:t>
      </w:r>
      <w:r w:rsidR="003B77A5">
        <w:rPr>
          <w:b/>
          <w:sz w:val="24"/>
          <w:szCs w:val="24"/>
        </w:rPr>
        <w:t>.</w:t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  <w:r>
        <w:rPr>
          <w:sz w:val="24"/>
          <w:szCs w:val="24"/>
        </w:rPr>
        <w:t>Объект не изучен, требуется проведения геологоразведочных работ.</w:t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</w:p>
    <w:p w:rsidR="00F41199" w:rsidRPr="00741D5F" w:rsidRDefault="00F41199" w:rsidP="00F678ED">
      <w:pPr>
        <w:pStyle w:val="111"/>
        <w:spacing w:before="120" w:after="120"/>
        <w:rPr>
          <w:rStyle w:val="FontStyle16"/>
          <w:b/>
          <w:sz w:val="24"/>
          <w:szCs w:val="24"/>
        </w:rPr>
      </w:pPr>
      <w:r w:rsidRPr="00741D5F">
        <w:rPr>
          <w:rStyle w:val="FontStyle16"/>
          <w:b/>
          <w:sz w:val="24"/>
          <w:szCs w:val="24"/>
        </w:rPr>
        <w:t>4.</w:t>
      </w:r>
      <w:r w:rsidRPr="00741D5F">
        <w:rPr>
          <w:rStyle w:val="FontStyle16"/>
          <w:b/>
          <w:sz w:val="24"/>
          <w:szCs w:val="24"/>
        </w:rPr>
        <w:tab/>
        <w:t>Основные требования к пользованию объектом недр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4.1. Основные требования к пользованию объекта недропользования предъявляются в соответствии с законодательством Кыргызской Республики в части недропользования и подлежат включению в лицензию на право пользования недрами. Детальные требования конкретизируются при оформлении лицензии в лицензионном соглашении.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4.2. Основными требованиями к пользованию лицензионной площади являются: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заключение лицензионного соглашения на составление технического проекта, направленного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технического проекта, в течение оговоренного в лицензионном соглашении срока, направленных на проведение геологоразведочных работ недр, прошедшего экспертизу в части промышленной, экологической безопасности и охраны недр, а также разрешение на проведение геологоразведочных работ;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годового отчета до 31 января, следующего за отчетным годом по установленной форме в бумажном и электронном виде;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выполнение всех необходимых видов геологических работ в строгом соответствии с проектом, прошедшим экспертизу по промышленной, экологической безопасности и охране недр;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разработка Плана мероприятий по обеспечению требований промышленной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лавинно опасность и пр.), факторы риска, условия возникновения аварий и их сценарии, численность и размещение производственного персонала;</w:t>
      </w:r>
    </w:p>
    <w:p w:rsidR="00F41199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техническая и биологическая рекультивация нарушенных земель согласно проектным решениям, прошедшим экспертизу по промышленной и экологической безопасности.</w:t>
      </w:r>
    </w:p>
    <w:p w:rsidR="00F41199" w:rsidRPr="00497214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недропользователем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стоимости объекта недр за каждый день просрочки исполнения принятых обязательств или санкции, установленные </w:t>
      </w:r>
      <w:r w:rsidRPr="00497214">
        <w:rPr>
          <w:rStyle w:val="FontStyle16"/>
          <w:rFonts w:eastAsia="Gungsuh"/>
          <w:sz w:val="24"/>
          <w:szCs w:val="24"/>
        </w:rPr>
        <w:t>Положением о порядке и условиях проведения аукциона на право пользования недрами.</w:t>
      </w:r>
    </w:p>
    <w:p w:rsidR="0034569D" w:rsidRPr="00497214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5.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Время и место проведения аукциона</w:t>
      </w:r>
    </w:p>
    <w:p w:rsidR="000B13F0" w:rsidRDefault="000B13F0" w:rsidP="000B13F0">
      <w:pPr>
        <w:tabs>
          <w:tab w:val="left" w:pos="1134"/>
        </w:tabs>
        <w:ind w:firstLine="709"/>
        <w:jc w:val="both"/>
        <w:rPr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Время и место проведения аукциона: Аукцион состоится </w:t>
      </w:r>
      <w:r w:rsidR="00764614">
        <w:rPr>
          <w:rStyle w:val="FontStyle16"/>
          <w:rFonts w:eastAsia="Gungsuh"/>
          <w:sz w:val="24"/>
          <w:szCs w:val="24"/>
        </w:rPr>
        <w:t>07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764614">
        <w:rPr>
          <w:rStyle w:val="FontStyle16"/>
          <w:rFonts w:eastAsia="Gungsuh"/>
          <w:sz w:val="24"/>
          <w:szCs w:val="24"/>
        </w:rPr>
        <w:t>августа</w:t>
      </w:r>
      <w:bookmarkStart w:id="0" w:name="_GoBack"/>
      <w:bookmarkEnd w:id="0"/>
      <w:r>
        <w:rPr>
          <w:rStyle w:val="FontStyle16"/>
          <w:rFonts w:eastAsia="Gungsuh"/>
          <w:sz w:val="24"/>
          <w:szCs w:val="24"/>
        </w:rPr>
        <w:t xml:space="preserve"> 2025 года </w:t>
      </w:r>
      <w:r>
        <w:rPr>
          <w:rFonts w:eastAsia="Gungsuh"/>
          <w:sz w:val="24"/>
          <w:szCs w:val="24"/>
        </w:rPr>
        <w:t xml:space="preserve">в селе Лебединовка в здании районной государственной администрации </w:t>
      </w:r>
      <w:proofErr w:type="spellStart"/>
      <w:r>
        <w:rPr>
          <w:rFonts w:eastAsia="Gungsuh"/>
          <w:sz w:val="24"/>
          <w:szCs w:val="24"/>
        </w:rPr>
        <w:t>Аламудун</w:t>
      </w:r>
      <w:proofErr w:type="spellEnd"/>
      <w:r>
        <w:rPr>
          <w:rFonts w:eastAsia="Gungsuh"/>
          <w:sz w:val="24"/>
          <w:szCs w:val="24"/>
          <w:lang w:val="ky-KG"/>
        </w:rPr>
        <w:t>ского</w:t>
      </w:r>
      <w:r>
        <w:rPr>
          <w:rFonts w:eastAsia="Gungsuh"/>
          <w:sz w:val="24"/>
          <w:szCs w:val="24"/>
        </w:rPr>
        <w:t xml:space="preserve"> района Чуйской области </w:t>
      </w:r>
      <w:proofErr w:type="spellStart"/>
      <w:r>
        <w:rPr>
          <w:rFonts w:eastAsia="Gungsuh"/>
          <w:sz w:val="24"/>
          <w:szCs w:val="24"/>
        </w:rPr>
        <w:t>Кыргызской</w:t>
      </w:r>
      <w:proofErr w:type="spellEnd"/>
      <w:r>
        <w:rPr>
          <w:rFonts w:eastAsia="Gungsuh"/>
          <w:sz w:val="24"/>
          <w:szCs w:val="24"/>
        </w:rPr>
        <w:t xml:space="preserve"> Республики.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Регистрация участников аукциона - с 10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10</w:t>
      </w:r>
      <w:r>
        <w:rPr>
          <w:rStyle w:val="FontStyle16"/>
          <w:rFonts w:eastAsia="Gungsuh"/>
          <w:sz w:val="24"/>
          <w:szCs w:val="24"/>
          <w:vertAlign w:val="superscript"/>
        </w:rPr>
        <w:t>30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Начало аукциона в 11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</w:p>
    <w:p w:rsidR="000B13F0" w:rsidRDefault="000B13F0" w:rsidP="000B13F0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6.</w:t>
      </w:r>
      <w:r>
        <w:rPr>
          <w:rStyle w:val="FontStyle16"/>
          <w:rFonts w:eastAsia="Gungsuh"/>
          <w:b/>
          <w:sz w:val="24"/>
          <w:szCs w:val="24"/>
        </w:rPr>
        <w:tab/>
        <w:t>Срок подачи заявок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Срок подачи заявок: Заявки принимаются с </w:t>
      </w:r>
      <w:r w:rsidR="00764614">
        <w:rPr>
          <w:rStyle w:val="FontStyle16"/>
          <w:rFonts w:eastAsia="Gungsuh"/>
          <w:sz w:val="24"/>
          <w:szCs w:val="24"/>
        </w:rPr>
        <w:t>17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июн</w:t>
      </w:r>
      <w:r w:rsidR="007E2E57">
        <w:rPr>
          <w:rStyle w:val="FontStyle16"/>
          <w:rFonts w:eastAsia="Gungsuh"/>
          <w:sz w:val="24"/>
          <w:szCs w:val="24"/>
        </w:rPr>
        <w:t>я</w:t>
      </w:r>
      <w:r>
        <w:rPr>
          <w:rStyle w:val="FontStyle16"/>
          <w:rFonts w:eastAsia="Gungsuh"/>
          <w:sz w:val="24"/>
          <w:szCs w:val="24"/>
        </w:rPr>
        <w:t xml:space="preserve"> 2025 года по </w:t>
      </w:r>
      <w:r w:rsidR="00764614">
        <w:rPr>
          <w:rStyle w:val="FontStyle16"/>
          <w:rFonts w:eastAsia="Gungsuh"/>
          <w:sz w:val="24"/>
          <w:szCs w:val="24"/>
        </w:rPr>
        <w:t>3</w:t>
      </w:r>
      <w:r w:rsidR="001A489A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июл</w:t>
      </w:r>
      <w:r>
        <w:rPr>
          <w:rStyle w:val="FontStyle16"/>
          <w:rFonts w:eastAsia="Gungsuh"/>
          <w:sz w:val="24"/>
          <w:szCs w:val="24"/>
        </w:rPr>
        <w:t>я 2025 года включительно ежедневно в рабочие дни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Управлением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</w:t>
      </w:r>
      <w:r w:rsidR="001A489A">
        <w:rPr>
          <w:rStyle w:val="FontStyle16"/>
          <w:rFonts w:eastAsia="Gungsuh"/>
          <w:sz w:val="24"/>
          <w:szCs w:val="24"/>
        </w:rPr>
        <w:t>11</w:t>
      </w:r>
      <w:r>
        <w:rPr>
          <w:rStyle w:val="FontStyle16"/>
          <w:rFonts w:eastAsia="Gungsuh"/>
          <w:sz w:val="24"/>
          <w:szCs w:val="24"/>
        </w:rPr>
        <w:t>.</w:t>
      </w:r>
    </w:p>
    <w:p w:rsidR="000B13F0" w:rsidRDefault="000B13F0" w:rsidP="000B13F0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lastRenderedPageBreak/>
        <w:t>7.</w:t>
      </w:r>
      <w:r>
        <w:rPr>
          <w:rStyle w:val="FontStyle16"/>
          <w:rFonts w:eastAsia="Gungsuh"/>
          <w:b/>
          <w:sz w:val="24"/>
          <w:szCs w:val="24"/>
        </w:rPr>
        <w:tab/>
        <w:t>Место и время ознакомления с порядком и условиями проведения аукциона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Место и время ознакомления с порядком и условиями проведения аукциона: 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0B13F0" w:rsidRDefault="000B13F0" w:rsidP="000B13F0">
      <w:pPr>
        <w:pStyle w:val="1"/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8.</w:t>
      </w:r>
      <w:r>
        <w:rPr>
          <w:rStyle w:val="FontStyle16"/>
          <w:rFonts w:eastAsia="Gungsuh"/>
          <w:b/>
          <w:sz w:val="24"/>
          <w:szCs w:val="24"/>
        </w:rPr>
        <w:tab/>
        <w:t>Подача заявки</w:t>
      </w:r>
    </w:p>
    <w:p w:rsidR="000B13F0" w:rsidRDefault="000B13F0" w:rsidP="000B13F0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Для участия в аукционе заявитель лично или через доверенное лицо представляет организатору аукциона заявку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</w:t>
      </w:r>
      <w:r w:rsidR="00764614">
        <w:rPr>
          <w:rStyle w:val="FontStyle16"/>
          <w:rFonts w:eastAsia="Gungsuh"/>
          <w:sz w:val="24"/>
          <w:szCs w:val="24"/>
        </w:rPr>
        <w:t>3</w:t>
      </w:r>
      <w:r w:rsidR="001A489A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sz w:val="24"/>
          <w:szCs w:val="24"/>
        </w:rPr>
        <w:t>июл</w:t>
      </w:r>
      <w:r>
        <w:rPr>
          <w:rStyle w:val="FontStyle16"/>
          <w:rFonts w:eastAsia="Gungsuh"/>
          <w:sz w:val="24"/>
          <w:szCs w:val="24"/>
        </w:rPr>
        <w:t xml:space="preserve">я 2025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r>
        <w:rPr>
          <w:rFonts w:ascii="Times New Roman" w:hAnsi="Times New Roman" w:cs="Times New Roman"/>
          <w:sz w:val="24"/>
          <w:szCs w:val="24"/>
        </w:rPr>
        <w:t>www.g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eology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kg</w:t>
      </w:r>
      <w:proofErr w:type="spellEnd"/>
      <w:r>
        <w:rPr>
          <w:rStyle w:val="FontStyle16"/>
          <w:rFonts w:eastAsia="Calibri"/>
          <w:sz w:val="24"/>
          <w:szCs w:val="24"/>
        </w:rPr>
        <w:t>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Подача заявки по почте не допускается.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Заявка на участие в аукционе на право пользования объектами недр должна быть заполнена машинным способом на государственном и/или официальном языках, распечатана посредством электронных печатающих устройств.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 аукционной заявке прилагаются следующие документы: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документа о назначении исполнительного органа организации;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доверенность на представителя, оформленная в соответствии с требованиями законодательства Кыргызской Республики, если лицо будет действовать через своего представителя;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гарантийного взноса;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сбора за участие в аукционе;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E668FF">
        <w:rPr>
          <w:sz w:val="24"/>
          <w:szCs w:val="24"/>
        </w:rPr>
        <w:t>апостилированную</w:t>
      </w:r>
      <w:proofErr w:type="spellEnd"/>
      <w:r w:rsidRPr="00E668FF">
        <w:rPr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Компании, зарегистрированные в Кыргызской Республике, включая филиалы иностранных компаний, зарегистрированных в Кыргызской Республике, дополнительно представляют справку налоговой службы об отсутствии налоговой задолженности.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Уведомление об отзыве аукционной заявки является основанием для незамедлительного возвращения заявителю поданной аукционной заявки.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 xml:space="preserve"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</w:t>
      </w:r>
      <w:r w:rsidRPr="00E668FF">
        <w:rPr>
          <w:rFonts w:ascii="Times New Roman" w:hAnsi="Times New Roman" w:cs="Times New Roman"/>
          <w:sz w:val="24"/>
          <w:szCs w:val="24"/>
        </w:rPr>
        <w:lastRenderedPageBreak/>
        <w:t>течение всего срока подачи аукционных заявок, указанного в объявлении о проведении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F41199" w:rsidRPr="00E668FF" w:rsidRDefault="00F41199" w:rsidP="00024700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Победитель аукциона, подписавший протокол результатов аукциона, уплачивает все установленные законодательством платежи в бюджет Кыргызской Республики.</w:t>
      </w:r>
    </w:p>
    <w:p w:rsidR="00F41199" w:rsidRPr="00497214" w:rsidRDefault="00F41199" w:rsidP="00F41199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9.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1</w:t>
      </w:r>
      <w:r w:rsidR="00C21503" w:rsidRPr="00C21503">
        <w:rPr>
          <w:rStyle w:val="FontStyle16"/>
          <w:rFonts w:eastAsia="Gungsuh"/>
          <w:b/>
          <w:sz w:val="24"/>
          <w:szCs w:val="24"/>
        </w:rPr>
        <w:t>0 000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C21503">
        <w:rPr>
          <w:rStyle w:val="FontStyle16"/>
          <w:rFonts w:eastAsia="Gungsuh"/>
          <w:sz w:val="24"/>
          <w:szCs w:val="24"/>
        </w:rPr>
        <w:t xml:space="preserve">, а гарантийный взнос </w:t>
      </w:r>
      <w:r w:rsidR="00497214" w:rsidRPr="00C21503">
        <w:rPr>
          <w:rStyle w:val="FontStyle16"/>
          <w:rFonts w:eastAsia="Gungsuh"/>
          <w:sz w:val="24"/>
          <w:szCs w:val="24"/>
        </w:rPr>
        <w:t>–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b/>
          <w:sz w:val="24"/>
          <w:szCs w:val="24"/>
        </w:rPr>
        <w:t>100</w:t>
      </w:r>
      <w:r w:rsidR="001102F4">
        <w:rPr>
          <w:rStyle w:val="FontStyle16"/>
          <w:rFonts w:eastAsia="Gungsuh"/>
          <w:b/>
          <w:sz w:val="24"/>
          <w:szCs w:val="24"/>
        </w:rPr>
        <w:t>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Получатель: </w:t>
      </w:r>
      <w:r w:rsidR="007C5E3D">
        <w:rPr>
          <w:b/>
          <w:sz w:val="24"/>
          <w:szCs w:val="24"/>
        </w:rPr>
        <w:t>КГС</w:t>
      </w:r>
      <w:r w:rsidR="00024700">
        <w:rPr>
          <w:sz w:val="24"/>
          <w:szCs w:val="24"/>
        </w:rPr>
        <w:t xml:space="preserve"> </w:t>
      </w:r>
      <w:proofErr w:type="spellStart"/>
      <w:r w:rsidR="00024700">
        <w:rPr>
          <w:sz w:val="24"/>
          <w:szCs w:val="24"/>
        </w:rPr>
        <w:t>МПРЭиТН</w:t>
      </w:r>
      <w:proofErr w:type="spellEnd"/>
      <w:r w:rsidRPr="00497214">
        <w:rPr>
          <w:sz w:val="24"/>
          <w:szCs w:val="24"/>
        </w:rPr>
        <w:t xml:space="preserve">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Банк: </w:t>
      </w:r>
      <w:r w:rsidRPr="00497214">
        <w:rPr>
          <w:sz w:val="24"/>
          <w:szCs w:val="24"/>
        </w:rPr>
        <w:t>Центральное казначейство МФ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БИК: </w:t>
      </w:r>
      <w:r w:rsidRPr="00497214">
        <w:rPr>
          <w:sz w:val="24"/>
          <w:szCs w:val="24"/>
        </w:rPr>
        <w:t>440001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Расчетный счет: </w:t>
      </w:r>
      <w:r w:rsidRPr="00497214">
        <w:rPr>
          <w:sz w:val="24"/>
          <w:szCs w:val="24"/>
        </w:rPr>
        <w:t>4402031103010257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Код платежа: </w:t>
      </w:r>
      <w:r w:rsidRPr="00497214">
        <w:rPr>
          <w:sz w:val="24"/>
          <w:szCs w:val="24"/>
        </w:rPr>
        <w:t>14511900 «Прочие неналоговые доходы»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b/>
          <w:sz w:val="24"/>
          <w:szCs w:val="24"/>
        </w:rPr>
      </w:pPr>
      <w:r w:rsidRPr="00497214">
        <w:rPr>
          <w:b/>
          <w:sz w:val="24"/>
          <w:szCs w:val="24"/>
        </w:rPr>
        <w:t>Назначение платежа: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>«</w:t>
      </w:r>
      <w:r w:rsidRPr="00497214">
        <w:rPr>
          <w:sz w:val="24"/>
          <w:szCs w:val="24"/>
        </w:rPr>
        <w:t>гарантийный взнос за участие в аукционе_______________________»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или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«сбор за участие в аукционе___________________________________»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497214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Возврат гарантийного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 xml:space="preserve"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</w:t>
      </w:r>
      <w:r w:rsidRPr="00497214">
        <w:rPr>
          <w:rStyle w:val="FontStyle16"/>
          <w:rFonts w:eastAsia="Gungsuh"/>
          <w:sz w:val="24"/>
          <w:szCs w:val="24"/>
        </w:rPr>
        <w:lastRenderedPageBreak/>
        <w:t>повторного аукциона.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F41199" w:rsidRPr="00C21503" w:rsidRDefault="00F41199" w:rsidP="00F41199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10.</w:t>
      </w:r>
      <w:r w:rsidRPr="0002470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C21503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1A489A">
        <w:rPr>
          <w:rStyle w:val="FontStyle16"/>
          <w:rFonts w:eastAsia="Gungsuh"/>
          <w:sz w:val="24"/>
          <w:szCs w:val="24"/>
        </w:rPr>
        <w:t>1821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C21503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C21503">
        <w:rPr>
          <w:rStyle w:val="FontStyle16"/>
          <w:rFonts w:eastAsia="Gungsuh"/>
          <w:b/>
          <w:sz w:val="24"/>
          <w:szCs w:val="24"/>
        </w:rPr>
        <w:t>11.</w:t>
      </w:r>
      <w:r w:rsidRPr="00C21503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1A489A">
        <w:rPr>
          <w:rStyle w:val="FontStyle16"/>
          <w:rFonts w:eastAsia="Gungsuh"/>
          <w:b/>
          <w:sz w:val="24"/>
          <w:szCs w:val="24"/>
        </w:rPr>
        <w:t>182</w:t>
      </w:r>
      <w:r w:rsidRPr="00C21503">
        <w:rPr>
          <w:rStyle w:val="FontStyle16"/>
          <w:rFonts w:eastAsia="Gungsuh"/>
          <w:sz w:val="24"/>
          <w:szCs w:val="24"/>
        </w:rPr>
        <w:t xml:space="preserve"> до</w:t>
      </w:r>
      <w:r w:rsidR="00497214" w:rsidRPr="00C21503">
        <w:rPr>
          <w:rStyle w:val="FontStyle16"/>
          <w:rFonts w:eastAsia="Gungsuh"/>
          <w:sz w:val="24"/>
          <w:szCs w:val="24"/>
        </w:rPr>
        <w:t xml:space="preserve">лларов США, максимальный шаг – </w:t>
      </w:r>
      <w:r w:rsidR="00BE19EC">
        <w:rPr>
          <w:rStyle w:val="FontStyle16"/>
          <w:rFonts w:eastAsia="Gungsuh"/>
          <w:sz w:val="24"/>
          <w:szCs w:val="24"/>
        </w:rPr>
        <w:t>1</w:t>
      </w:r>
      <w:r w:rsidR="001A489A">
        <w:rPr>
          <w:rStyle w:val="FontStyle16"/>
          <w:rFonts w:eastAsia="Gungsuh"/>
          <w:sz w:val="24"/>
          <w:szCs w:val="24"/>
        </w:rPr>
        <w:t>8 210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12.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 w:rsidR="0034569D">
        <w:rPr>
          <w:rStyle w:val="FontStyle16"/>
          <w:rFonts w:eastAsia="Gungsuh"/>
          <w:sz w:val="24"/>
          <w:szCs w:val="24"/>
        </w:rPr>
        <w:t>льзования недрами в течение пятнадцати</w:t>
      </w:r>
      <w:r w:rsidRPr="00497214">
        <w:rPr>
          <w:rStyle w:val="FontStyle16"/>
          <w:rFonts w:eastAsia="Gungsuh"/>
          <w:sz w:val="24"/>
          <w:szCs w:val="24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F41199" w:rsidRPr="00B1306D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F41199" w:rsidRPr="00B1306D" w:rsidRDefault="00F41199" w:rsidP="00F41199">
      <w:pPr>
        <w:rPr>
          <w:color w:val="FF0000"/>
          <w:sz w:val="26"/>
          <w:szCs w:val="26"/>
        </w:rPr>
      </w:pPr>
    </w:p>
    <w:p w:rsidR="002B5BDD" w:rsidRPr="00227DC0" w:rsidRDefault="002B5BDD" w:rsidP="00227DC0">
      <w:pPr>
        <w:rPr>
          <w:sz w:val="24"/>
          <w:szCs w:val="24"/>
        </w:rPr>
      </w:pPr>
    </w:p>
    <w:sectPr w:rsidR="002B5BDD" w:rsidRPr="00227DC0" w:rsidSect="00F67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77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96"/>
    <w:rsid w:val="000235BD"/>
    <w:rsid w:val="00024700"/>
    <w:rsid w:val="000B13F0"/>
    <w:rsid w:val="001102F4"/>
    <w:rsid w:val="00163E7A"/>
    <w:rsid w:val="001A489A"/>
    <w:rsid w:val="001F1467"/>
    <w:rsid w:val="002063FB"/>
    <w:rsid w:val="00227DC0"/>
    <w:rsid w:val="002331A9"/>
    <w:rsid w:val="00256C9F"/>
    <w:rsid w:val="00276D17"/>
    <w:rsid w:val="002B5BDD"/>
    <w:rsid w:val="002C1641"/>
    <w:rsid w:val="002D33D4"/>
    <w:rsid w:val="002E5BAA"/>
    <w:rsid w:val="0034569D"/>
    <w:rsid w:val="00347AED"/>
    <w:rsid w:val="003737F6"/>
    <w:rsid w:val="003B77A5"/>
    <w:rsid w:val="00431A34"/>
    <w:rsid w:val="0046113B"/>
    <w:rsid w:val="00491C39"/>
    <w:rsid w:val="00497214"/>
    <w:rsid w:val="004D06B3"/>
    <w:rsid w:val="00507BD6"/>
    <w:rsid w:val="00527810"/>
    <w:rsid w:val="00530F39"/>
    <w:rsid w:val="005B276A"/>
    <w:rsid w:val="005D1A18"/>
    <w:rsid w:val="005D471F"/>
    <w:rsid w:val="00631751"/>
    <w:rsid w:val="00741D5F"/>
    <w:rsid w:val="00764614"/>
    <w:rsid w:val="00777F4E"/>
    <w:rsid w:val="007B36C0"/>
    <w:rsid w:val="007C5E3D"/>
    <w:rsid w:val="007E2E57"/>
    <w:rsid w:val="007F4429"/>
    <w:rsid w:val="00822E1C"/>
    <w:rsid w:val="00861DB2"/>
    <w:rsid w:val="00866F28"/>
    <w:rsid w:val="008B5D79"/>
    <w:rsid w:val="008B5F30"/>
    <w:rsid w:val="008F4E32"/>
    <w:rsid w:val="00911870"/>
    <w:rsid w:val="009A6413"/>
    <w:rsid w:val="009D7944"/>
    <w:rsid w:val="00A4338F"/>
    <w:rsid w:val="00AB2602"/>
    <w:rsid w:val="00B14353"/>
    <w:rsid w:val="00B16A6B"/>
    <w:rsid w:val="00B2658F"/>
    <w:rsid w:val="00B811FA"/>
    <w:rsid w:val="00BB1233"/>
    <w:rsid w:val="00BE19EC"/>
    <w:rsid w:val="00C162D5"/>
    <w:rsid w:val="00C21503"/>
    <w:rsid w:val="00C330C2"/>
    <w:rsid w:val="00C415D3"/>
    <w:rsid w:val="00C44E66"/>
    <w:rsid w:val="00CE17CA"/>
    <w:rsid w:val="00D32EBD"/>
    <w:rsid w:val="00D77A16"/>
    <w:rsid w:val="00DA65DE"/>
    <w:rsid w:val="00DC3883"/>
    <w:rsid w:val="00E04AD6"/>
    <w:rsid w:val="00E668FF"/>
    <w:rsid w:val="00E705A5"/>
    <w:rsid w:val="00E81CD8"/>
    <w:rsid w:val="00EA3B38"/>
    <w:rsid w:val="00EC279E"/>
    <w:rsid w:val="00ED1913"/>
    <w:rsid w:val="00F02F3F"/>
    <w:rsid w:val="00F16370"/>
    <w:rsid w:val="00F41199"/>
    <w:rsid w:val="00F522C2"/>
    <w:rsid w:val="00F678ED"/>
    <w:rsid w:val="00F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185E34"/>
  <w15:docId w15:val="{E8B86E2C-C1A0-4433-90B4-C66A4080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  <w:style w:type="paragraph" w:styleId="30">
    <w:name w:val="Body Text Indent 3"/>
    <w:basedOn w:val="a"/>
    <w:link w:val="32"/>
    <w:semiHidden/>
    <w:unhideWhenUsed/>
    <w:rsid w:val="00D32EB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semiHidden/>
    <w:rsid w:val="00D32EBD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82</cp:revision>
  <cp:lastPrinted>2024-11-12T05:32:00Z</cp:lastPrinted>
  <dcterms:created xsi:type="dcterms:W3CDTF">2021-11-17T03:23:00Z</dcterms:created>
  <dcterms:modified xsi:type="dcterms:W3CDTF">2025-06-16T06:46:00Z</dcterms:modified>
</cp:coreProperties>
</file>