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8020" w14:textId="0E25BBC8" w:rsidR="00EE0655" w:rsidRPr="00EE4F46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EE4F46">
        <w:rPr>
          <w:rFonts w:ascii="Times New Roman" w:hAnsi="Times New Roman"/>
          <w:b/>
          <w:bCs/>
          <w:sz w:val="24"/>
          <w:szCs w:val="24"/>
          <w:lang w:val="ky-KG"/>
        </w:rPr>
        <w:t>2</w:t>
      </w:r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FB8E" w14:textId="7A72FFC9" w:rsidR="00EE0655" w:rsidRPr="009214EB" w:rsidRDefault="00EE0655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</w:t>
      </w:r>
      <w:r w:rsidR="009B6E2A" w:rsidRPr="005412C2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9B6E2A">
        <w:rPr>
          <w:rFonts w:ascii="Times New Roman" w:eastAsia="Calibri" w:hAnsi="Times New Roman" w:cs="Times New Roman"/>
          <w:b/>
          <w:sz w:val="24"/>
          <w:szCs w:val="24"/>
        </w:rPr>
        <w:t>ведочных работ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0396">
        <w:rPr>
          <w:rFonts w:ascii="Times New Roman" w:eastAsia="Calibri" w:hAnsi="Times New Roman" w:cs="Times New Roman"/>
          <w:b/>
          <w:sz w:val="24"/>
          <w:szCs w:val="24"/>
          <w:lang w:val="ky-KG"/>
        </w:rPr>
        <w:t>гранита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7C0635">
        <w:rPr>
          <w:rFonts w:ascii="Times New Roman" w:eastAsia="Calibri" w:hAnsi="Times New Roman" w:cs="Times New Roman"/>
          <w:b/>
          <w:sz w:val="24"/>
          <w:szCs w:val="24"/>
        </w:rPr>
        <w:t>Юго-Восточная»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291556D7" w:rsidR="00EE0655" w:rsidRPr="007C0635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bCs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9B6E2A" w:rsidRPr="009B6E2A">
        <w:rPr>
          <w:rFonts w:ascii="Times New Roman" w:eastAsia="Calibri" w:hAnsi="Times New Roman" w:cs="Times New Roman"/>
          <w:bCs/>
          <w:sz w:val="24"/>
          <w:szCs w:val="24"/>
        </w:rPr>
        <w:t>разведочных работ</w:t>
      </w:r>
      <w:r w:rsidR="00294D38" w:rsidRPr="00294D38">
        <w:rPr>
          <w:rFonts w:ascii="Times New Roman" w:hAnsi="Times New Roman"/>
          <w:sz w:val="24"/>
          <w:szCs w:val="24"/>
        </w:rPr>
        <w:t xml:space="preserve"> участка </w:t>
      </w:r>
      <w:r w:rsidR="008F6592" w:rsidRPr="008F6592">
        <w:rPr>
          <w:rFonts w:ascii="Times New Roman" w:hAnsi="Times New Roman"/>
          <w:sz w:val="24"/>
          <w:szCs w:val="24"/>
        </w:rPr>
        <w:t>гранита</w:t>
      </w:r>
      <w:r w:rsidR="00294D38" w:rsidRPr="008F6592">
        <w:rPr>
          <w:rFonts w:ascii="Times New Roman" w:hAnsi="Times New Roman"/>
          <w:sz w:val="24"/>
          <w:szCs w:val="24"/>
        </w:rPr>
        <w:t xml:space="preserve"> «</w:t>
      </w:r>
      <w:r w:rsidR="007C0635" w:rsidRPr="007C0635">
        <w:rPr>
          <w:rFonts w:ascii="Times New Roman" w:eastAsia="Calibri" w:hAnsi="Times New Roman" w:cs="Times New Roman"/>
          <w:bCs/>
          <w:sz w:val="24"/>
          <w:szCs w:val="24"/>
        </w:rPr>
        <w:t>Юго-Восточная</w:t>
      </w:r>
      <w:r w:rsidR="00294D38" w:rsidRPr="007C0635">
        <w:rPr>
          <w:rFonts w:ascii="Times New Roman" w:hAnsi="Times New Roman"/>
          <w:bCs/>
          <w:sz w:val="24"/>
          <w:szCs w:val="24"/>
        </w:rPr>
        <w:t>»</w:t>
      </w:r>
      <w:r w:rsidRPr="007C0635">
        <w:rPr>
          <w:rFonts w:ascii="Times New Roman" w:hAnsi="Times New Roman"/>
          <w:bCs/>
          <w:sz w:val="24"/>
          <w:szCs w:val="24"/>
        </w:rPr>
        <w:t xml:space="preserve"> в соответствии с Законом Кыргызской Республики «О недрах».</w:t>
      </w:r>
    </w:p>
    <w:p w14:paraId="2BFA929E" w14:textId="0F57A145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7C0635">
        <w:rPr>
          <w:rFonts w:ascii="Times New Roman" w:hAnsi="Times New Roman"/>
          <w:bCs/>
          <w:sz w:val="24"/>
          <w:szCs w:val="24"/>
        </w:rPr>
        <w:t>Объект недр, право пользования, которым выставляется на аукцион:</w:t>
      </w:r>
      <w:r w:rsidRPr="007C06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D38" w:rsidRPr="007C0635">
        <w:rPr>
          <w:rFonts w:ascii="Times New Roman" w:hAnsi="Times New Roman"/>
          <w:bCs/>
          <w:sz w:val="24"/>
          <w:szCs w:val="24"/>
        </w:rPr>
        <w:t xml:space="preserve">участок </w:t>
      </w:r>
      <w:r w:rsidR="008F6592" w:rsidRPr="007C0635">
        <w:rPr>
          <w:rFonts w:ascii="Times New Roman" w:hAnsi="Times New Roman"/>
          <w:bCs/>
          <w:sz w:val="24"/>
          <w:szCs w:val="24"/>
        </w:rPr>
        <w:t>«</w:t>
      </w:r>
      <w:r w:rsidR="007C0635" w:rsidRPr="007C0635">
        <w:rPr>
          <w:rFonts w:ascii="Times New Roman" w:eastAsia="Calibri" w:hAnsi="Times New Roman" w:cs="Times New Roman"/>
          <w:bCs/>
          <w:sz w:val="24"/>
          <w:szCs w:val="24"/>
        </w:rPr>
        <w:t>Юго-Восточная</w:t>
      </w:r>
      <w:r w:rsidR="008F6592" w:rsidRPr="008F6592">
        <w:rPr>
          <w:rFonts w:ascii="Times New Roman" w:hAnsi="Times New Roman"/>
          <w:sz w:val="24"/>
          <w:szCs w:val="24"/>
        </w:rPr>
        <w:t>»</w:t>
      </w:r>
      <w:r w:rsidR="008F659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71C87F5E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</w:t>
      </w:r>
      <w:r w:rsidR="00294D38" w:rsidRPr="008F659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F6592" w:rsidRPr="008F6592">
        <w:rPr>
          <w:rFonts w:ascii="Times New Roman" w:hAnsi="Times New Roman" w:cs="Times New Roman"/>
          <w:sz w:val="24"/>
          <w:szCs w:val="24"/>
        </w:rPr>
        <w:t>Манас</w:t>
      </w:r>
      <w:r w:rsidR="00AD071E">
        <w:rPr>
          <w:rFonts w:ascii="Times New Roman" w:hAnsi="Times New Roman" w:cs="Times New Roman"/>
          <w:sz w:val="24"/>
          <w:szCs w:val="24"/>
        </w:rPr>
        <w:t>с</w:t>
      </w:r>
      <w:r w:rsidR="008F6592" w:rsidRPr="008F6592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294D38" w:rsidRPr="008F6592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8F6592" w:rsidRPr="008F6592">
        <w:rPr>
          <w:rFonts w:ascii="Times New Roman" w:hAnsi="Times New Roman" w:cs="Times New Roman"/>
          <w:sz w:val="24"/>
          <w:szCs w:val="24"/>
        </w:rPr>
        <w:t>севернее от поселка Арал.</w:t>
      </w:r>
      <w:r w:rsidR="00293354" w:rsidRPr="008F659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6450A640" w14:textId="33CB2100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8F6592" w:rsidRPr="008F6592">
        <w:rPr>
          <w:rFonts w:ascii="Times New Roman" w:hAnsi="Times New Roman" w:cs="Times New Roman"/>
          <w:sz w:val="24"/>
          <w:szCs w:val="24"/>
        </w:rPr>
        <w:t>Манас</w:t>
      </w:r>
      <w:r w:rsidR="00AD071E">
        <w:rPr>
          <w:rFonts w:ascii="Times New Roman" w:hAnsi="Times New Roman" w:cs="Times New Roman"/>
          <w:sz w:val="24"/>
          <w:szCs w:val="24"/>
        </w:rPr>
        <w:t>с</w:t>
      </w:r>
      <w:r w:rsidR="008F6592" w:rsidRPr="008F659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8F659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6592" w:rsidRPr="008F6592">
        <w:rPr>
          <w:rFonts w:ascii="Times New Roman" w:hAnsi="Times New Roman" w:cs="Times New Roman"/>
          <w:sz w:val="24"/>
          <w:szCs w:val="24"/>
        </w:rPr>
        <w:t>Таласской</w:t>
      </w:r>
      <w:r w:rsidRPr="008F6592">
        <w:rPr>
          <w:rFonts w:ascii="Times New Roman" w:hAnsi="Times New Roman" w:cs="Times New Roman"/>
          <w:sz w:val="24"/>
          <w:szCs w:val="24"/>
        </w:rPr>
        <w:t xml:space="preserve"> области Кыргызской Республики.</w:t>
      </w:r>
    </w:p>
    <w:p w14:paraId="71788905" w14:textId="1C78AA65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950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000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proofErr w:type="gramStart"/>
      <w:r w:rsidRPr="005412C2">
        <w:t>Координаты угловых точек участка</w:t>
      </w:r>
      <w:proofErr w:type="gramEnd"/>
      <w:r w:rsidRPr="005412C2">
        <w:t xml:space="preserve">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C22FA7" w:rsidRPr="00530396" w14:paraId="63F3EA68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328" w14:textId="1B6489A8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6D63" w14:textId="0CAC9612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039" w14:textId="007F4556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6BB5" w14:textId="156AC5F3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FCB" w14:textId="6787AD58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BB2" w14:textId="5D19589D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C22FA7" w:rsidRPr="00530396" w14:paraId="799275D7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839B" w14:textId="5601A9D8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65" w14:textId="0CF0A2F2" w:rsidR="00C22FA7" w:rsidRPr="00530396" w:rsidRDefault="00C22FA7" w:rsidP="00C22FA7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12731309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79" w14:textId="71887EEF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4735636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5F" w14:textId="24266EB5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311" w14:textId="35B1C910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12731273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2BF" w14:textId="12E05989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4735422</w:t>
            </w:r>
          </w:p>
        </w:tc>
      </w:tr>
      <w:tr w:rsidR="00C22FA7" w:rsidRPr="00530396" w14:paraId="49E86A5B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F5D" w14:textId="43D78E26" w:rsidR="00C22FA7" w:rsidRPr="00E37840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8CB" w14:textId="3F7521AE" w:rsidR="00C22FA7" w:rsidRDefault="00C22FA7" w:rsidP="00C22FA7">
            <w:pPr>
              <w:spacing w:after="0" w:line="240" w:lineRule="auto"/>
              <w:ind w:left="-2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12731438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72C" w14:textId="0B99F884" w:rsidR="00C22FA7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4735608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D8A" w14:textId="2CDF8D70" w:rsidR="00C22FA7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6B6" w14:textId="1741BEFB" w:rsidR="00C22FA7" w:rsidRDefault="00C22FA7" w:rsidP="00C22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12731317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3D8" w14:textId="50486CFD" w:rsidR="00C22FA7" w:rsidRDefault="00C22FA7" w:rsidP="00C22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4735522</w:t>
            </w:r>
          </w:p>
        </w:tc>
      </w:tr>
      <w:tr w:rsidR="00C22FA7" w:rsidRPr="00530396" w14:paraId="0FE92AF3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AE13" w14:textId="19A99FFC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D9" w14:textId="7F1BC1A1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12731335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32D" w14:textId="41417CC7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4735405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4A0" w14:textId="688C5C76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858" w14:textId="59AEDCFB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12731267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6FB" w14:textId="24B78155" w:rsidR="00C22FA7" w:rsidRPr="00530396" w:rsidRDefault="00C22FA7" w:rsidP="00C2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4735559</w:t>
            </w: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0F39DE5C" w14:textId="604899C6" w:rsidR="005412C2" w:rsidRPr="005412C2" w:rsidRDefault="005412C2" w:rsidP="005412C2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 xml:space="preserve">Площадь составляет </w:t>
      </w:r>
      <w:r w:rsidRPr="004C69B1">
        <w:rPr>
          <w:color w:val="000000" w:themeColor="text1"/>
          <w:sz w:val="24"/>
          <w:szCs w:val="24"/>
        </w:rPr>
        <w:t>0,</w:t>
      </w:r>
      <w:r w:rsidR="00376D34" w:rsidRPr="004C69B1">
        <w:rPr>
          <w:color w:val="000000" w:themeColor="text1"/>
          <w:sz w:val="24"/>
          <w:szCs w:val="24"/>
        </w:rPr>
        <w:t>0</w:t>
      </w:r>
      <w:r w:rsidR="004C69B1" w:rsidRPr="004C69B1">
        <w:rPr>
          <w:color w:val="000000" w:themeColor="text1"/>
          <w:sz w:val="24"/>
          <w:szCs w:val="24"/>
          <w:lang w:val="ky-KG"/>
        </w:rPr>
        <w:t>212</w:t>
      </w:r>
      <w:r w:rsidRPr="004C69B1">
        <w:rPr>
          <w:color w:val="000000" w:themeColor="text1"/>
          <w:sz w:val="24"/>
          <w:szCs w:val="24"/>
        </w:rPr>
        <w:t xml:space="preserve"> км</w:t>
      </w:r>
      <w:r w:rsidRPr="004C69B1">
        <w:rPr>
          <w:color w:val="000000" w:themeColor="text1"/>
          <w:sz w:val="24"/>
          <w:szCs w:val="24"/>
          <w:vertAlign w:val="superscript"/>
        </w:rPr>
        <w:t>2</w:t>
      </w:r>
      <w:r w:rsidRPr="004C69B1">
        <w:rPr>
          <w:color w:val="000000" w:themeColor="text1"/>
          <w:sz w:val="24"/>
          <w:szCs w:val="24"/>
        </w:rPr>
        <w:t xml:space="preserve"> </w:t>
      </w:r>
      <w:r w:rsidRPr="005412C2">
        <w:rPr>
          <w:sz w:val="24"/>
          <w:szCs w:val="24"/>
        </w:rPr>
        <w:t>или</w:t>
      </w:r>
      <w:r w:rsidR="00376D34">
        <w:rPr>
          <w:sz w:val="24"/>
          <w:szCs w:val="24"/>
        </w:rPr>
        <w:t xml:space="preserve"> </w:t>
      </w:r>
      <w:r w:rsidR="00C22FA7">
        <w:rPr>
          <w:sz w:val="24"/>
          <w:szCs w:val="24"/>
        </w:rPr>
        <w:t>2</w:t>
      </w:r>
      <w:r w:rsidR="00293354">
        <w:rPr>
          <w:sz w:val="24"/>
          <w:szCs w:val="24"/>
          <w:lang w:val="ky-KG"/>
        </w:rPr>
        <w:t>,</w:t>
      </w:r>
      <w:r w:rsidR="00C22FA7">
        <w:rPr>
          <w:sz w:val="24"/>
          <w:szCs w:val="24"/>
          <w:lang w:val="ky-KG"/>
        </w:rPr>
        <w:t>12</w:t>
      </w:r>
      <w:r w:rsidRPr="005412C2">
        <w:rPr>
          <w:sz w:val="24"/>
          <w:szCs w:val="24"/>
        </w:rPr>
        <w:t xml:space="preserve"> га.</w:t>
      </w:r>
    </w:p>
    <w:p w14:paraId="3A142A51" w14:textId="77777777" w:rsidR="00EE0655" w:rsidRPr="005412C2" w:rsidRDefault="00EE0655" w:rsidP="00EE0655">
      <w:pPr>
        <w:pStyle w:val="Style3"/>
        <w:widowControl/>
        <w:spacing w:line="240" w:lineRule="auto"/>
        <w:ind w:firstLine="540"/>
        <w:jc w:val="both"/>
        <w:rPr>
          <w:b/>
        </w:rPr>
      </w:pP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0B53FC9B" w:rsidR="005412C2" w:rsidRPr="005412C2" w:rsidRDefault="00E51801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00E8DF1" wp14:editId="5975EB12">
            <wp:extent cx="5940425" cy="3692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2.14.5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02A556CC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hAnsi="Times New Roman" w:cs="Times New Roman"/>
          <w:sz w:val="24"/>
          <w:szCs w:val="24"/>
        </w:rPr>
        <w:t>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A513B" w14:textId="357A13DF" w:rsidR="00A10C1A" w:rsidRPr="00A10C1A" w:rsidRDefault="00B7309A" w:rsidP="00A10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1A">
        <w:rPr>
          <w:rFonts w:ascii="Times New Roman" w:hAnsi="Times New Roman" w:cs="Times New Roman"/>
          <w:sz w:val="24"/>
          <w:szCs w:val="24"/>
        </w:rPr>
        <w:t xml:space="preserve">Однако стоит отметить, что </w:t>
      </w:r>
      <w:r w:rsidR="00A10C1A" w:rsidRPr="00A10C1A">
        <w:rPr>
          <w:rFonts w:ascii="Times New Roman" w:hAnsi="Times New Roman" w:cs="Times New Roman"/>
          <w:sz w:val="24"/>
          <w:szCs w:val="24"/>
        </w:rPr>
        <w:t xml:space="preserve">месторождение открыто в </w:t>
      </w:r>
      <w:smartTag w:uri="urn:schemas-microsoft-com:office:smarttags" w:element="metricconverter">
        <w:smartTagPr>
          <w:attr w:name="ProductID" w:val="1969 г"/>
        </w:smartTagPr>
        <w:r w:rsidR="00A10C1A" w:rsidRPr="00A10C1A">
          <w:rPr>
            <w:rFonts w:ascii="Times New Roman" w:hAnsi="Times New Roman" w:cs="Times New Roman"/>
            <w:sz w:val="24"/>
            <w:szCs w:val="24"/>
          </w:rPr>
          <w:t>1969 г</w:t>
        </w:r>
      </w:smartTag>
      <w:r w:rsidR="00A10C1A" w:rsidRPr="00A10C1A">
        <w:rPr>
          <w:rFonts w:ascii="Times New Roman" w:hAnsi="Times New Roman" w:cs="Times New Roman"/>
          <w:sz w:val="24"/>
          <w:szCs w:val="24"/>
        </w:rPr>
        <w:t>., детально разведано в 1977-</w:t>
      </w:r>
      <w:smartTag w:uri="urn:schemas-microsoft-com:office:smarttags" w:element="metricconverter">
        <w:smartTagPr>
          <w:attr w:name="ProductID" w:val="1979 г"/>
        </w:smartTagPr>
        <w:r w:rsidR="00A10C1A" w:rsidRPr="00A10C1A">
          <w:rPr>
            <w:rFonts w:ascii="Times New Roman" w:hAnsi="Times New Roman" w:cs="Times New Roman"/>
            <w:sz w:val="24"/>
            <w:szCs w:val="24"/>
          </w:rPr>
          <w:t xml:space="preserve">1979 </w:t>
        </w:r>
        <w:proofErr w:type="spellStart"/>
        <w:r w:rsidR="00A10C1A" w:rsidRPr="00A10C1A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="00A10C1A" w:rsidRPr="00A10C1A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="00A10C1A" w:rsidRPr="00A10C1A">
        <w:rPr>
          <w:rFonts w:ascii="Times New Roman" w:hAnsi="Times New Roman" w:cs="Times New Roman"/>
          <w:sz w:val="24"/>
          <w:szCs w:val="24"/>
        </w:rPr>
        <w:t xml:space="preserve">., с использованием вертикальных скважин и 2-х опытных карьеров. </w:t>
      </w:r>
    </w:p>
    <w:p w14:paraId="7BBB1461" w14:textId="77777777" w:rsidR="00A10C1A" w:rsidRPr="00A10C1A" w:rsidRDefault="00A10C1A" w:rsidP="00A10C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1A">
        <w:rPr>
          <w:rFonts w:ascii="Times New Roman" w:hAnsi="Times New Roman" w:cs="Times New Roman"/>
          <w:sz w:val="24"/>
          <w:szCs w:val="24"/>
        </w:rPr>
        <w:t xml:space="preserve">Месторождение расположено в пределах </w:t>
      </w:r>
      <w:proofErr w:type="spellStart"/>
      <w:r w:rsidRPr="00A10C1A">
        <w:rPr>
          <w:rFonts w:ascii="Times New Roman" w:hAnsi="Times New Roman" w:cs="Times New Roman"/>
          <w:sz w:val="24"/>
          <w:szCs w:val="24"/>
        </w:rPr>
        <w:t>Каиндинского</w:t>
      </w:r>
      <w:proofErr w:type="spellEnd"/>
      <w:r w:rsidRPr="00A10C1A">
        <w:rPr>
          <w:rFonts w:ascii="Times New Roman" w:hAnsi="Times New Roman" w:cs="Times New Roman"/>
          <w:sz w:val="24"/>
          <w:szCs w:val="24"/>
        </w:rPr>
        <w:t xml:space="preserve"> гранитоидного массива. Представлено оно двумя участками, отстоящими друг от друга на 150-</w:t>
      </w:r>
      <w:smartTag w:uri="urn:schemas-microsoft-com:office:smarttags" w:element="metricconverter">
        <w:smartTagPr>
          <w:attr w:name="ProductID" w:val="200 м"/>
        </w:smartTagPr>
        <w:r w:rsidRPr="00A10C1A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A10C1A">
        <w:rPr>
          <w:rFonts w:ascii="Times New Roman" w:hAnsi="Times New Roman" w:cs="Times New Roman"/>
          <w:sz w:val="24"/>
          <w:szCs w:val="24"/>
        </w:rPr>
        <w:t xml:space="preserve">. Первый участок сложен серыми </w:t>
      </w:r>
      <w:proofErr w:type="spellStart"/>
      <w:r w:rsidRPr="00A10C1A">
        <w:rPr>
          <w:rFonts w:ascii="Times New Roman" w:hAnsi="Times New Roman" w:cs="Times New Roman"/>
          <w:sz w:val="24"/>
          <w:szCs w:val="24"/>
        </w:rPr>
        <w:t>гранодиоритами</w:t>
      </w:r>
      <w:proofErr w:type="spellEnd"/>
      <w:r w:rsidRPr="00A10C1A">
        <w:rPr>
          <w:rFonts w:ascii="Times New Roman" w:hAnsi="Times New Roman" w:cs="Times New Roman"/>
          <w:sz w:val="24"/>
          <w:szCs w:val="24"/>
        </w:rPr>
        <w:t xml:space="preserve">, второй – розовыми гранитами. </w:t>
      </w:r>
    </w:p>
    <w:p w14:paraId="44D85BF9" w14:textId="77777777" w:rsidR="00295FD8" w:rsidRDefault="00295FD8" w:rsidP="00295FD8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физико-механическим свойствам </w:t>
      </w:r>
      <w:proofErr w:type="spellStart"/>
      <w:r>
        <w:rPr>
          <w:rFonts w:ascii="Arial" w:hAnsi="Arial" w:cs="Arial"/>
        </w:rPr>
        <w:t>гранодиориты</w:t>
      </w:r>
      <w:proofErr w:type="spellEnd"/>
      <w:r>
        <w:rPr>
          <w:rFonts w:ascii="Arial" w:hAnsi="Arial" w:cs="Arial"/>
        </w:rPr>
        <w:t xml:space="preserve"> и граниты отвечают требованиям ГОСТ 9479-84, ГОСТ 9480-77, ГОСТ 6666-81. Породы декоративны, долговечны, хорошо обрабатываются и полируются, могут использоваться для внутренней и внешней облицовки зданий; настила полов с интенсивным движением людских потоков; для получения бортовых, </w:t>
      </w:r>
      <w:proofErr w:type="spellStart"/>
      <w:r>
        <w:rPr>
          <w:rFonts w:ascii="Arial" w:hAnsi="Arial" w:cs="Arial"/>
        </w:rPr>
        <w:t>накрывочных</w:t>
      </w:r>
      <w:proofErr w:type="spellEnd"/>
      <w:r>
        <w:rPr>
          <w:rFonts w:ascii="Arial" w:hAnsi="Arial" w:cs="Arial"/>
        </w:rPr>
        <w:t xml:space="preserve">, лестничных плит, тумб. Отходы могут использоваться а качестве строительного щебня. </w:t>
      </w:r>
    </w:p>
    <w:p w14:paraId="60786CCF" w14:textId="3B4D406A" w:rsidR="00EE0655" w:rsidRPr="005412C2" w:rsidRDefault="00295FD8" w:rsidP="00295F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hAnsi="Arial" w:cs="Arial"/>
        </w:rPr>
        <w:t xml:space="preserve">Выход блоков серых </w:t>
      </w:r>
      <w:proofErr w:type="spellStart"/>
      <w:r>
        <w:rPr>
          <w:rFonts w:ascii="Arial" w:hAnsi="Arial" w:cs="Arial"/>
        </w:rPr>
        <w:t>гранодиоритов</w:t>
      </w:r>
      <w:proofErr w:type="spellEnd"/>
      <w:r>
        <w:rPr>
          <w:rFonts w:ascii="Arial" w:hAnsi="Arial" w:cs="Arial"/>
        </w:rPr>
        <w:t xml:space="preserve"> – 63.03%, розовых гранитов – 62.45%.</w:t>
      </w: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пользование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68A08984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</w:t>
      </w:r>
      <w:r w:rsidRPr="00851BD3">
        <w:rPr>
          <w:rStyle w:val="FontStyle16"/>
          <w:sz w:val="24"/>
          <w:szCs w:val="24"/>
          <w:lang w:eastAsia="ru-RU"/>
        </w:rPr>
        <w:t xml:space="preserve">на </w:t>
      </w:r>
      <w:r w:rsidR="00AD071E">
        <w:rPr>
          <w:rStyle w:val="FontStyle16"/>
          <w:sz w:val="24"/>
          <w:szCs w:val="24"/>
          <w:lang w:eastAsia="ru-RU"/>
        </w:rPr>
        <w:t>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площади;</w:t>
      </w:r>
    </w:p>
    <w:p w14:paraId="75C4E037" w14:textId="670664AB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AD071E">
        <w:rPr>
          <w:rStyle w:val="FontStyle16"/>
          <w:sz w:val="24"/>
          <w:szCs w:val="24"/>
          <w:lang w:eastAsia="ru-RU"/>
        </w:rPr>
        <w:t>разведку</w:t>
      </w:r>
      <w:r w:rsidRPr="005412C2">
        <w:rPr>
          <w:rStyle w:val="FontStyle16"/>
          <w:sz w:val="24"/>
          <w:szCs w:val="24"/>
          <w:lang w:eastAsia="ru-RU"/>
        </w:rPr>
        <w:t xml:space="preserve"> полезных ископаемых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lastRenderedPageBreak/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0D302585" w14:textId="31B21976" w:rsidR="00F86061" w:rsidRPr="005412C2" w:rsidRDefault="00EE0655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Время и место проведения аукциона: Аукцион пройдет </w:t>
      </w:r>
      <w:r w:rsidR="00530396">
        <w:rPr>
          <w:rStyle w:val="FontStyle16"/>
          <w:sz w:val="24"/>
          <w:szCs w:val="24"/>
          <w:lang w:val="ky-KG" w:eastAsia="ru-RU"/>
        </w:rPr>
        <w:t>8</w:t>
      </w:r>
      <w:r w:rsidR="00F86061">
        <w:rPr>
          <w:rStyle w:val="FontStyle16"/>
          <w:sz w:val="24"/>
          <w:szCs w:val="24"/>
          <w:lang w:eastAsia="ru-RU"/>
        </w:rPr>
        <w:t xml:space="preserve"> </w:t>
      </w:r>
      <w:r w:rsidR="00530396">
        <w:rPr>
          <w:rStyle w:val="FontStyle16"/>
          <w:sz w:val="24"/>
          <w:szCs w:val="24"/>
          <w:lang w:val="ky-KG" w:eastAsia="ru-RU"/>
        </w:rPr>
        <w:t>августа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 20</w:t>
      </w:r>
      <w:r w:rsidR="00F86061">
        <w:rPr>
          <w:rStyle w:val="FontStyle16"/>
          <w:sz w:val="24"/>
          <w:szCs w:val="24"/>
          <w:lang w:eastAsia="ru-RU"/>
        </w:rPr>
        <w:t>25</w:t>
      </w:r>
      <w:r w:rsidR="00F86061"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851BD3" w:rsidRPr="00851BD3">
        <w:rPr>
          <w:rStyle w:val="FontStyle16"/>
          <w:sz w:val="24"/>
          <w:szCs w:val="24"/>
          <w:lang w:eastAsia="ru-RU"/>
        </w:rPr>
        <w:t>Манасской</w:t>
      </w:r>
      <w:proofErr w:type="spellEnd"/>
      <w:r w:rsidR="00F86061" w:rsidRPr="00851BD3">
        <w:rPr>
          <w:rStyle w:val="FontStyle16"/>
          <w:sz w:val="24"/>
          <w:szCs w:val="24"/>
          <w:lang w:val="ky-KG" w:eastAsia="ru-RU"/>
        </w:rPr>
        <w:t xml:space="preserve"> </w:t>
      </w:r>
      <w:r w:rsidR="00F86061" w:rsidRPr="00851BD3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851BD3" w:rsidRPr="00851BD3">
        <w:rPr>
          <w:rStyle w:val="FontStyle16"/>
          <w:sz w:val="24"/>
          <w:szCs w:val="24"/>
          <w:lang w:eastAsia="ru-RU"/>
        </w:rPr>
        <w:t>Таласской</w:t>
      </w:r>
      <w:r w:rsidR="00F86061" w:rsidRPr="00851BD3">
        <w:rPr>
          <w:rStyle w:val="FontStyle16"/>
          <w:sz w:val="24"/>
          <w:szCs w:val="24"/>
          <w:lang w:eastAsia="ru-RU"/>
        </w:rPr>
        <w:t xml:space="preserve"> области.</w:t>
      </w:r>
    </w:p>
    <w:p w14:paraId="0B1C138C" w14:textId="77777777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 xml:space="preserve">1-00 часов до 11-50 часов. Начало аукциона в 12-00 часов. </w:t>
      </w:r>
    </w:p>
    <w:p w14:paraId="4F268620" w14:textId="1E6EAA23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530396">
        <w:rPr>
          <w:rStyle w:val="FontStyle16"/>
          <w:sz w:val="24"/>
          <w:szCs w:val="24"/>
          <w:lang w:val="ky-KG" w:eastAsia="ru-RU"/>
        </w:rPr>
        <w:t>20</w:t>
      </w:r>
      <w:r w:rsidRPr="005412C2">
        <w:rPr>
          <w:rStyle w:val="FontStyle16"/>
          <w:sz w:val="24"/>
          <w:szCs w:val="24"/>
          <w:lang w:eastAsia="ru-RU"/>
        </w:rPr>
        <w:t xml:space="preserve"> </w:t>
      </w:r>
      <w:r w:rsidR="00530396">
        <w:rPr>
          <w:rStyle w:val="FontStyle16"/>
          <w:sz w:val="24"/>
          <w:szCs w:val="24"/>
          <w:lang w:val="ky-KG"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 w:rsidR="00530396">
        <w:rPr>
          <w:rStyle w:val="FontStyle16"/>
          <w:sz w:val="24"/>
          <w:szCs w:val="24"/>
          <w:lang w:val="ky-KG" w:eastAsia="ru-RU"/>
        </w:rPr>
        <w:t>4</w:t>
      </w:r>
      <w:r w:rsidRPr="005412C2">
        <w:rPr>
          <w:rStyle w:val="FontStyle16"/>
          <w:sz w:val="24"/>
          <w:szCs w:val="24"/>
          <w:lang w:eastAsia="ru-RU"/>
        </w:rPr>
        <w:t xml:space="preserve"> </w:t>
      </w:r>
      <w:r w:rsidR="00530396">
        <w:rPr>
          <w:rStyle w:val="FontStyle16"/>
          <w:sz w:val="24"/>
          <w:szCs w:val="24"/>
          <w:lang w:val="ky-KG" w:eastAsia="ru-RU"/>
        </w:rPr>
        <w:t>августа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311.</w:t>
      </w:r>
    </w:p>
    <w:p w14:paraId="13F4502C" w14:textId="77777777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1EB45398" w14:textId="77777777" w:rsidR="00F86061" w:rsidRDefault="00F86061" w:rsidP="00F86061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 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06F7BD1F" w14:textId="57105778" w:rsidR="00F86061" w:rsidRPr="005412C2" w:rsidRDefault="00F86061" w:rsidP="00F86061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4C69B1">
        <w:rPr>
          <w:rStyle w:val="FontStyle16"/>
          <w:sz w:val="24"/>
          <w:szCs w:val="24"/>
          <w:lang w:eastAsia="ru-RU"/>
        </w:rPr>
        <w:t>4 августа</w:t>
      </w:r>
      <w:r w:rsidRPr="004C69B1">
        <w:rPr>
          <w:rStyle w:val="FontStyle16"/>
          <w:sz w:val="24"/>
          <w:szCs w:val="24"/>
          <w:lang w:eastAsia="ru-RU"/>
        </w:rPr>
        <w:t xml:space="preserve"> 2025 года</w:t>
      </w:r>
      <w:r w:rsidRPr="005412C2">
        <w:rPr>
          <w:rStyle w:val="FontStyle16"/>
          <w:sz w:val="24"/>
          <w:szCs w:val="24"/>
          <w:lang w:eastAsia="ru-RU"/>
        </w:rPr>
        <w:t xml:space="preserve">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6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26A7C4A8" w:rsidR="00BD070F" w:rsidRPr="00BD070F" w:rsidRDefault="00BD070F" w:rsidP="00F86061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</w:t>
      </w:r>
      <w:r w:rsidRPr="00BD070F">
        <w:rPr>
          <w:rFonts w:ascii="Times New Roman" w:hAnsi="Times New Roman" w:cs="Times New Roman"/>
          <w:sz w:val="24"/>
          <w:szCs w:val="24"/>
        </w:rPr>
        <w:lastRenderedPageBreak/>
        <w:t>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 w:rsidRPr="00851BD3">
        <w:rPr>
          <w:rStyle w:val="FontStyle16"/>
          <w:rFonts w:eastAsia="Gungsuh"/>
          <w:b/>
          <w:sz w:val="24"/>
          <w:szCs w:val="24"/>
        </w:rPr>
        <w:t>10</w:t>
      </w:r>
      <w:r w:rsidR="00A22155" w:rsidRPr="00851BD3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 w:rsidRPr="00851BD3">
        <w:rPr>
          <w:rStyle w:val="FontStyle16"/>
          <w:rFonts w:eastAsia="Gungsuh"/>
          <w:b/>
          <w:sz w:val="24"/>
          <w:szCs w:val="24"/>
        </w:rPr>
        <w:t>00</w:t>
      </w:r>
      <w:r w:rsidR="00A22155" w:rsidRPr="00851BD3">
        <w:rPr>
          <w:rStyle w:val="FontStyle16"/>
          <w:rFonts w:eastAsia="Gungsuh"/>
          <w:b/>
          <w:sz w:val="24"/>
          <w:szCs w:val="24"/>
        </w:rPr>
        <w:t>0</w:t>
      </w:r>
      <w:r w:rsidRPr="00851BD3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851BD3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851BD3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 w:rsidRPr="00851BD3">
        <w:rPr>
          <w:rStyle w:val="FontStyle16"/>
          <w:rFonts w:eastAsia="Gungsuh"/>
          <w:b/>
          <w:sz w:val="24"/>
          <w:szCs w:val="24"/>
        </w:rPr>
        <w:t>1000</w:t>
      </w:r>
      <w:r w:rsidRPr="00851BD3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lastRenderedPageBreak/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799B75ED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</w:t>
      </w:r>
      <w:r w:rsidRPr="00851BD3">
        <w:rPr>
          <w:rStyle w:val="FontStyle16"/>
          <w:rFonts w:eastAsia="Gungsuh"/>
        </w:rPr>
        <w:t xml:space="preserve">составляет </w:t>
      </w:r>
      <w:r w:rsidR="00851BD3" w:rsidRPr="00851BD3">
        <w:rPr>
          <w:rStyle w:val="FontStyle16"/>
          <w:rFonts w:eastAsia="Gungsuh"/>
          <w:b/>
          <w:bCs/>
          <w:lang w:val="ky-KG"/>
        </w:rPr>
        <w:t>8</w:t>
      </w:r>
      <w:r w:rsidR="005D53C2">
        <w:rPr>
          <w:rStyle w:val="FontStyle16"/>
          <w:rFonts w:eastAsia="Gungsuh"/>
          <w:b/>
          <w:bCs/>
          <w:lang w:val="ky-KG"/>
        </w:rPr>
        <w:t>296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26824646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851BD3" w:rsidRPr="00851BD3">
        <w:rPr>
          <w:rStyle w:val="FontStyle16"/>
          <w:rFonts w:eastAsia="Gungsuh"/>
          <w:b/>
          <w:lang w:val="ky-KG"/>
        </w:rPr>
        <w:t>83</w:t>
      </w:r>
      <w:r w:rsidR="005D53C2">
        <w:rPr>
          <w:rStyle w:val="FontStyle16"/>
          <w:rFonts w:eastAsia="Gungsuh"/>
          <w:b/>
          <w:lang w:val="ky-KG"/>
        </w:rPr>
        <w:t>0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851BD3" w:rsidRPr="00851BD3">
        <w:rPr>
          <w:rStyle w:val="FontStyle16"/>
          <w:rFonts w:eastAsia="Gungsuh"/>
          <w:b/>
          <w:lang w:val="ky-KG"/>
        </w:rPr>
        <w:t>41</w:t>
      </w:r>
      <w:r w:rsidR="005D53C2">
        <w:rPr>
          <w:rStyle w:val="FontStyle16"/>
          <w:rFonts w:eastAsia="Gungsuh"/>
          <w:b/>
          <w:lang w:val="ky-KG"/>
        </w:rPr>
        <w:t>490</w:t>
      </w:r>
      <w:r w:rsidRPr="00851BD3">
        <w:rPr>
          <w:rStyle w:val="FontStyle16"/>
          <w:rFonts w:eastAsia="Gungsuh"/>
          <w:b/>
        </w:rPr>
        <w:t xml:space="preserve"> </w:t>
      </w:r>
      <w:r w:rsidRPr="00851BD3">
        <w:rPr>
          <w:rStyle w:val="FontStyle16"/>
          <w:rFonts w:eastAsia="Gungsuh"/>
          <w:bCs/>
        </w:rPr>
        <w:t>долларов</w:t>
      </w:r>
      <w:r w:rsidRPr="00C21503">
        <w:rPr>
          <w:rStyle w:val="FontStyle16"/>
          <w:rFonts w:eastAsia="Gungsuh"/>
        </w:rPr>
        <w:t xml:space="preserve">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0B"/>
    <w:rsid w:val="001A0B93"/>
    <w:rsid w:val="00293354"/>
    <w:rsid w:val="00294D38"/>
    <w:rsid w:val="00295FD8"/>
    <w:rsid w:val="002F61FC"/>
    <w:rsid w:val="00314778"/>
    <w:rsid w:val="00364CD9"/>
    <w:rsid w:val="00376D34"/>
    <w:rsid w:val="00427D95"/>
    <w:rsid w:val="004C69B1"/>
    <w:rsid w:val="00530396"/>
    <w:rsid w:val="005412C2"/>
    <w:rsid w:val="005961C2"/>
    <w:rsid w:val="005B4735"/>
    <w:rsid w:val="005D53C2"/>
    <w:rsid w:val="0067019D"/>
    <w:rsid w:val="007C0635"/>
    <w:rsid w:val="00851BD3"/>
    <w:rsid w:val="008F6592"/>
    <w:rsid w:val="009214EB"/>
    <w:rsid w:val="00972455"/>
    <w:rsid w:val="009A2C0B"/>
    <w:rsid w:val="009B6E2A"/>
    <w:rsid w:val="009F37EF"/>
    <w:rsid w:val="00A10C1A"/>
    <w:rsid w:val="00A22155"/>
    <w:rsid w:val="00A67E5A"/>
    <w:rsid w:val="00AD071E"/>
    <w:rsid w:val="00B2516A"/>
    <w:rsid w:val="00B7309A"/>
    <w:rsid w:val="00BD070F"/>
    <w:rsid w:val="00C22FA7"/>
    <w:rsid w:val="00CF7309"/>
    <w:rsid w:val="00D52320"/>
    <w:rsid w:val="00D5708D"/>
    <w:rsid w:val="00D7411B"/>
    <w:rsid w:val="00DA47E7"/>
    <w:rsid w:val="00E51801"/>
    <w:rsid w:val="00E65345"/>
    <w:rsid w:val="00EE0655"/>
    <w:rsid w:val="00EE4F46"/>
    <w:rsid w:val="00F139F1"/>
    <w:rsid w:val="00F8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A75684"/>
  <w15:docId w15:val="{B9A7A29F-7D30-4695-A353-78C6BCFB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logy.k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D950F7-BC46-4CCF-ABC4-737C7AA4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Маматов Мирлан</cp:lastModifiedBy>
  <cp:revision>6</cp:revision>
  <cp:lastPrinted>2025-05-13T07:11:00Z</cp:lastPrinted>
  <dcterms:created xsi:type="dcterms:W3CDTF">2025-06-17T05:46:00Z</dcterms:created>
  <dcterms:modified xsi:type="dcterms:W3CDTF">2025-06-18T10:00:00Z</dcterms:modified>
</cp:coreProperties>
</file>