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933481">
        <w:rPr>
          <w:rFonts w:eastAsia="Calibri"/>
          <w:b/>
          <w:sz w:val="24"/>
          <w:szCs w:val="24"/>
        </w:rPr>
        <w:t xml:space="preserve">бурый </w:t>
      </w:r>
      <w:r w:rsidR="00EB0D73" w:rsidRPr="007F46F3">
        <w:rPr>
          <w:rFonts w:eastAsia="Calibri"/>
          <w:b/>
          <w:sz w:val="24"/>
          <w:szCs w:val="24"/>
        </w:rPr>
        <w:t>уголь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395DD9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395DD9">
        <w:rPr>
          <w:b/>
          <w:sz w:val="24"/>
          <w:szCs w:val="24"/>
        </w:rPr>
        <w:t>Джин Джиген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933481">
        <w:rPr>
          <w:sz w:val="24"/>
          <w:szCs w:val="24"/>
        </w:rPr>
        <w:t xml:space="preserve">бурый </w:t>
      </w:r>
      <w:r w:rsidR="0051056F" w:rsidRPr="007F46F3">
        <w:rPr>
          <w:sz w:val="24"/>
          <w:szCs w:val="24"/>
        </w:rPr>
        <w:t>уголь</w:t>
      </w:r>
      <w:r w:rsidR="00886CE9" w:rsidRPr="007F46F3">
        <w:rPr>
          <w:sz w:val="24"/>
          <w:szCs w:val="24"/>
        </w:rPr>
        <w:t xml:space="preserve"> в п</w:t>
      </w:r>
      <w:r w:rsidR="00DD4892" w:rsidRPr="007F46F3">
        <w:rPr>
          <w:sz w:val="24"/>
          <w:szCs w:val="24"/>
        </w:rPr>
        <w:t xml:space="preserve">ределах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BC4BBE" w:rsidRPr="00BC4BBE">
        <w:rPr>
          <w:sz w:val="24"/>
          <w:szCs w:val="24"/>
        </w:rPr>
        <w:t>«</w:t>
      </w:r>
      <w:r w:rsidR="005A2875" w:rsidRPr="005A2875">
        <w:rPr>
          <w:sz w:val="24"/>
          <w:szCs w:val="24"/>
        </w:rPr>
        <w:t>Джин Джиген</w:t>
      </w:r>
      <w:r w:rsidR="00BC4BBE" w:rsidRPr="00BC4BBE">
        <w:rPr>
          <w:sz w:val="24"/>
          <w:szCs w:val="24"/>
        </w:rPr>
        <w:t>».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BC4BBE" w:rsidRPr="00BC4BBE">
        <w:rPr>
          <w:sz w:val="24"/>
          <w:szCs w:val="24"/>
        </w:rPr>
        <w:t>«</w:t>
      </w:r>
      <w:r w:rsidR="005A2875" w:rsidRPr="005A2875">
        <w:rPr>
          <w:sz w:val="24"/>
          <w:szCs w:val="24"/>
        </w:rPr>
        <w:t>Джин Джиген</w:t>
      </w:r>
      <w:r w:rsidR="00BC4BBE" w:rsidRPr="00BC4BBE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</w:t>
      </w:r>
      <w:r w:rsidR="00933481">
        <w:rPr>
          <w:sz w:val="24"/>
          <w:szCs w:val="24"/>
        </w:rPr>
        <w:t xml:space="preserve"> бурый</w:t>
      </w:r>
      <w:r w:rsidRPr="007F46F3">
        <w:rPr>
          <w:sz w:val="24"/>
          <w:szCs w:val="24"/>
        </w:rPr>
        <w:t xml:space="preserve"> </w:t>
      </w:r>
      <w:r w:rsidR="00BC3D92" w:rsidRPr="007F46F3">
        <w:rPr>
          <w:sz w:val="24"/>
          <w:szCs w:val="24"/>
        </w:rPr>
        <w:t>уголь</w:t>
      </w:r>
      <w:r w:rsidRPr="007F46F3">
        <w:rPr>
          <w:sz w:val="24"/>
          <w:szCs w:val="24"/>
        </w:rPr>
        <w:t xml:space="preserve">. 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BC4BBE" w:rsidTr="005528D1">
        <w:trPr>
          <w:jc w:val="center"/>
        </w:trPr>
        <w:tc>
          <w:tcPr>
            <w:tcW w:w="583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BC4BBE" w:rsidTr="005528D1">
        <w:trPr>
          <w:jc w:val="center"/>
        </w:trPr>
        <w:tc>
          <w:tcPr>
            <w:tcW w:w="583" w:type="dxa"/>
          </w:tcPr>
          <w:p w:rsidR="002F49EA" w:rsidRPr="00BC4BBE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BC4BBE" w:rsidRDefault="005A2875" w:rsidP="00BC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13262050</w:t>
            </w:r>
          </w:p>
        </w:tc>
        <w:tc>
          <w:tcPr>
            <w:tcW w:w="1556" w:type="dxa"/>
          </w:tcPr>
          <w:p w:rsidR="002F49EA" w:rsidRPr="00BC4BBE" w:rsidRDefault="005A2875" w:rsidP="00BC4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4462216</w:t>
            </w:r>
          </w:p>
        </w:tc>
        <w:tc>
          <w:tcPr>
            <w:tcW w:w="569" w:type="dxa"/>
          </w:tcPr>
          <w:p w:rsidR="002F49EA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13262717</w:t>
            </w:r>
          </w:p>
        </w:tc>
        <w:tc>
          <w:tcPr>
            <w:tcW w:w="1559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4451517</w:t>
            </w:r>
          </w:p>
        </w:tc>
      </w:tr>
      <w:tr w:rsidR="00ED5B22" w:rsidRPr="00BC4BBE" w:rsidTr="005528D1">
        <w:trPr>
          <w:jc w:val="center"/>
        </w:trPr>
        <w:tc>
          <w:tcPr>
            <w:tcW w:w="583" w:type="dxa"/>
          </w:tcPr>
          <w:p w:rsidR="002F49EA" w:rsidRPr="00BC4BBE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13262637</w:t>
            </w:r>
          </w:p>
        </w:tc>
        <w:tc>
          <w:tcPr>
            <w:tcW w:w="1556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4461942</w:t>
            </w:r>
          </w:p>
        </w:tc>
        <w:tc>
          <w:tcPr>
            <w:tcW w:w="569" w:type="dxa"/>
          </w:tcPr>
          <w:p w:rsidR="002F49EA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13262588</w:t>
            </w:r>
          </w:p>
        </w:tc>
        <w:tc>
          <w:tcPr>
            <w:tcW w:w="1559" w:type="dxa"/>
          </w:tcPr>
          <w:p w:rsidR="002F49EA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4461825</w:t>
            </w:r>
          </w:p>
        </w:tc>
      </w:tr>
      <w:tr w:rsidR="00BC4BBE" w:rsidRPr="00BC4BBE" w:rsidTr="005528D1">
        <w:trPr>
          <w:jc w:val="center"/>
        </w:trPr>
        <w:tc>
          <w:tcPr>
            <w:tcW w:w="583" w:type="dxa"/>
          </w:tcPr>
          <w:p w:rsidR="00BC4BBE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BC4BBE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13262914</w:t>
            </w:r>
          </w:p>
        </w:tc>
        <w:tc>
          <w:tcPr>
            <w:tcW w:w="1556" w:type="dxa"/>
          </w:tcPr>
          <w:p w:rsidR="00BC4BBE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4461660</w:t>
            </w:r>
          </w:p>
        </w:tc>
        <w:tc>
          <w:tcPr>
            <w:tcW w:w="569" w:type="dxa"/>
          </w:tcPr>
          <w:p w:rsidR="00BC4BBE" w:rsidRPr="00BC4BBE" w:rsidRDefault="005A2875" w:rsidP="007F46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5" w:type="dxa"/>
          </w:tcPr>
          <w:p w:rsidR="00BC4BBE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13261935</w:t>
            </w:r>
          </w:p>
        </w:tc>
        <w:tc>
          <w:tcPr>
            <w:tcW w:w="1559" w:type="dxa"/>
          </w:tcPr>
          <w:p w:rsidR="00BC4BBE" w:rsidRPr="00BC4BBE" w:rsidRDefault="005A287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4462089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5A2875">
        <w:rPr>
          <w:sz w:val="24"/>
          <w:szCs w:val="24"/>
        </w:rPr>
        <w:t>16,0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  <w:r w:rsidRPr="00EA08C8">
        <w:rPr>
          <w:sz w:val="24"/>
          <w:szCs w:val="24"/>
        </w:rPr>
        <w:t>В строй действующих шахта им. Ленинского Комсомола (Джин-Джиган) встала в 1964г., однако разработка отдельных частей шахтного поля начата с 1961года. Первым предпринимателем, судя по литературным данным, является горнопромышленник Шотт, заложивший копь на Джинджигане (1898г.).</w:t>
      </w: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  <w:r w:rsidRPr="00EA08C8">
        <w:rPr>
          <w:sz w:val="24"/>
          <w:szCs w:val="24"/>
        </w:rPr>
        <w:t>Геологическое изучение и разведка Кызыл- Кыйского буроугольного месторождения были начаты в 1902г. В.Н.Вебером и М.М.Бронниковым. В.Н.Вебер дал схему геологического строения, а также составил схематическую геологическую карту Кызыл- Кыйского месторождения. Более детальное изучение месторождения начато в 1930 году и продолжалось с некоторыми перерывами до 1990 года.</w:t>
      </w: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  <w:r w:rsidRPr="00EA08C8">
        <w:rPr>
          <w:sz w:val="24"/>
          <w:szCs w:val="24"/>
        </w:rPr>
        <w:lastRenderedPageBreak/>
        <w:t>В геологическом строении месторождения Кызыл- Кыя участвуют отложения палеозойского, юрс-кого, мелового, палеоген- неогенового и четвертичного возрастов (рис.7).</w:t>
      </w: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  <w:r w:rsidRPr="00EA08C8">
        <w:rPr>
          <w:sz w:val="24"/>
          <w:szCs w:val="24"/>
        </w:rPr>
        <w:t>В угленосной толще шахтных полей, участков местрождения содержится различное количество угольных пластов, пропластков и линз.</w:t>
      </w:r>
    </w:p>
    <w:p w:rsidR="00EA08C8" w:rsidRPr="00EA08C8" w:rsidRDefault="00EA08C8" w:rsidP="00EA08C8">
      <w:pPr>
        <w:ind w:firstLine="720"/>
        <w:jc w:val="both"/>
        <w:rPr>
          <w:sz w:val="24"/>
          <w:szCs w:val="24"/>
        </w:rPr>
      </w:pPr>
      <w:r w:rsidRPr="00EA08C8">
        <w:rPr>
          <w:sz w:val="24"/>
          <w:szCs w:val="24"/>
        </w:rPr>
        <w:t>Физико- механические свойства углей характеризуются следущими данными: угли обычно черного цвета, цвет черты- черно- бурый, блеск большей частью матовый, полублестящий, реже блестя-щий и шелковистый. Излом неровный, раковистый и угловатый. Отдельность углей паралле-лепипедиодальная, неправильно кусковатая, плитчатая и листовая. Свежедобытый уголь достаточно прочный, хорошо выдерживает транспортировку на значительные расстояния. Механическая прочность углей резко понижается при хранении на открытой местности, за счет отдачи влаги, они растрескиваются и разрушаются. Угли не окисленные. Угли склонны к самовозгоранию.</w:t>
      </w:r>
    </w:p>
    <w:p w:rsidR="00EA08C8" w:rsidRDefault="00EA08C8" w:rsidP="00EA08C8">
      <w:pPr>
        <w:ind w:firstLine="720"/>
        <w:jc w:val="both"/>
        <w:rPr>
          <w:rFonts w:ascii="Arial" w:hAnsi="Arial"/>
          <w:sz w:val="18"/>
        </w:rPr>
      </w:pP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933481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Аукцион состоится 2</w:t>
      </w:r>
      <w:r>
        <w:rPr>
          <w:rStyle w:val="FontStyle16"/>
          <w:rFonts w:eastAsia="Gungsuh"/>
          <w:sz w:val="24"/>
          <w:szCs w:val="24"/>
        </w:rPr>
        <w:t>0</w:t>
      </w:r>
      <w:r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</w:rPr>
        <w:t>городе Ноокат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</w:rPr>
        <w:t>Ноокат</w:t>
      </w:r>
      <w:r>
        <w:rPr>
          <w:rStyle w:val="FontStyle16"/>
          <w:rFonts w:eastAsia="Gungsuh"/>
          <w:sz w:val="24"/>
          <w:szCs w:val="24"/>
        </w:rPr>
        <w:t>ского района Ошской области Кыргызской Республики.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  <w:bookmarkStart w:id="0" w:name="_GoBack"/>
      <w:bookmarkEnd w:id="0"/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6F4B77" w:rsidRDefault="006F4B77" w:rsidP="006F4B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6F4B77" w:rsidRDefault="006F4B77" w:rsidP="006F4B77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</w:t>
      </w:r>
      <w:r w:rsidRPr="00023467">
        <w:rPr>
          <w:rStyle w:val="FontStyle16"/>
          <w:rFonts w:eastAsia="Gungsuh"/>
          <w:sz w:val="24"/>
          <w:szCs w:val="24"/>
        </w:rPr>
        <w:t>анавливается в размере</w:t>
      </w:r>
      <w:r w:rsidRPr="00023467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023467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023467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23467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23467">
        <w:rPr>
          <w:rStyle w:val="FontStyle16"/>
          <w:rFonts w:eastAsia="Gungsuh"/>
          <w:sz w:val="24"/>
          <w:szCs w:val="24"/>
        </w:rPr>
        <w:t>–</w:t>
      </w:r>
      <w:r w:rsidRPr="00023467">
        <w:rPr>
          <w:rStyle w:val="FontStyle16"/>
          <w:rFonts w:eastAsia="Gungsuh"/>
          <w:b/>
          <w:sz w:val="24"/>
          <w:szCs w:val="24"/>
        </w:rPr>
        <w:t xml:space="preserve"> </w:t>
      </w:r>
      <w:r w:rsidR="00023467" w:rsidRPr="00023467">
        <w:rPr>
          <w:rStyle w:val="FontStyle16"/>
          <w:rFonts w:eastAsia="Gungsuh"/>
          <w:b/>
          <w:sz w:val="24"/>
          <w:szCs w:val="24"/>
        </w:rPr>
        <w:t>1000</w:t>
      </w:r>
      <w:r w:rsidRPr="00023467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023467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23467">
        <w:rPr>
          <w:rStyle w:val="FontStyle16"/>
          <w:rFonts w:eastAsia="Gungsuh"/>
          <w:b/>
          <w:sz w:val="24"/>
          <w:szCs w:val="24"/>
        </w:rPr>
        <w:t>10.</w:t>
      </w:r>
      <w:r w:rsidRPr="00023467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023467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23467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23467" w:rsidRPr="00023467">
        <w:rPr>
          <w:rStyle w:val="FontStyle16"/>
          <w:rFonts w:eastAsia="Gungsuh"/>
          <w:sz w:val="24"/>
          <w:szCs w:val="24"/>
        </w:rPr>
        <w:t>1845</w:t>
      </w:r>
      <w:r w:rsidRPr="0002346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23467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23467">
        <w:rPr>
          <w:rStyle w:val="FontStyle16"/>
          <w:rFonts w:eastAsia="Gungsuh"/>
          <w:b/>
          <w:sz w:val="24"/>
          <w:szCs w:val="24"/>
        </w:rPr>
        <w:t>11.</w:t>
      </w:r>
      <w:r w:rsidRPr="00023467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23467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23467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023467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023467">
        <w:rPr>
          <w:rStyle w:val="FontStyle16"/>
          <w:rFonts w:eastAsia="Gungsuh"/>
          <w:b/>
          <w:sz w:val="24"/>
          <w:szCs w:val="24"/>
        </w:rPr>
        <w:t>1</w:t>
      </w:r>
      <w:r w:rsidR="00023467" w:rsidRPr="00023467">
        <w:rPr>
          <w:rStyle w:val="FontStyle16"/>
          <w:rFonts w:eastAsia="Gungsuh"/>
          <w:b/>
          <w:sz w:val="24"/>
          <w:szCs w:val="24"/>
        </w:rPr>
        <w:t>84</w:t>
      </w:r>
      <w:r w:rsidRPr="00023467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23467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023467">
        <w:rPr>
          <w:rStyle w:val="FontStyle16"/>
          <w:rFonts w:eastAsia="Gungsuh"/>
          <w:sz w:val="24"/>
          <w:szCs w:val="24"/>
          <w:lang w:val="ky-KG"/>
        </w:rPr>
        <w:t>1</w:t>
      </w:r>
      <w:r w:rsidR="00023467" w:rsidRPr="00023467">
        <w:rPr>
          <w:rStyle w:val="FontStyle16"/>
          <w:rFonts w:eastAsia="Gungsuh"/>
          <w:sz w:val="24"/>
          <w:szCs w:val="24"/>
          <w:lang w:val="ky-KG"/>
        </w:rPr>
        <w:t>8 450</w:t>
      </w:r>
      <w:r w:rsidRPr="00023467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680" w:rsidRDefault="00151680" w:rsidP="00B95777">
      <w:r>
        <w:separator/>
      </w:r>
    </w:p>
  </w:endnote>
  <w:endnote w:type="continuationSeparator" w:id="0">
    <w:p w:rsidR="00151680" w:rsidRDefault="00151680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B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680" w:rsidRDefault="00151680" w:rsidP="00B95777">
      <w:r>
        <w:separator/>
      </w:r>
    </w:p>
  </w:footnote>
  <w:footnote w:type="continuationSeparator" w:id="0">
    <w:p w:rsidR="00151680" w:rsidRDefault="00151680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467"/>
    <w:rsid w:val="000235BD"/>
    <w:rsid w:val="00023FCC"/>
    <w:rsid w:val="000C4534"/>
    <w:rsid w:val="000C7363"/>
    <w:rsid w:val="0013727F"/>
    <w:rsid w:val="00151680"/>
    <w:rsid w:val="00163E7A"/>
    <w:rsid w:val="001E6458"/>
    <w:rsid w:val="001F0530"/>
    <w:rsid w:val="001F1467"/>
    <w:rsid w:val="00227DC0"/>
    <w:rsid w:val="00256C9F"/>
    <w:rsid w:val="00291323"/>
    <w:rsid w:val="002B202D"/>
    <w:rsid w:val="002B5BDD"/>
    <w:rsid w:val="002C1641"/>
    <w:rsid w:val="002D33D4"/>
    <w:rsid w:val="002F49EA"/>
    <w:rsid w:val="00306A70"/>
    <w:rsid w:val="00347AED"/>
    <w:rsid w:val="003737F6"/>
    <w:rsid w:val="00395DD9"/>
    <w:rsid w:val="003B77A5"/>
    <w:rsid w:val="003C51A4"/>
    <w:rsid w:val="00466F24"/>
    <w:rsid w:val="00467055"/>
    <w:rsid w:val="00491C39"/>
    <w:rsid w:val="00497214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A2875"/>
    <w:rsid w:val="005B276A"/>
    <w:rsid w:val="005D1A18"/>
    <w:rsid w:val="005D471F"/>
    <w:rsid w:val="00631751"/>
    <w:rsid w:val="00647DBC"/>
    <w:rsid w:val="006F4B77"/>
    <w:rsid w:val="00711302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33481"/>
    <w:rsid w:val="009718A3"/>
    <w:rsid w:val="0099197C"/>
    <w:rsid w:val="009B436A"/>
    <w:rsid w:val="009C08E1"/>
    <w:rsid w:val="00A45294"/>
    <w:rsid w:val="00AB2602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A734F"/>
    <w:rsid w:val="00DC3883"/>
    <w:rsid w:val="00DD4892"/>
    <w:rsid w:val="00DF5F75"/>
    <w:rsid w:val="00E20895"/>
    <w:rsid w:val="00E668FF"/>
    <w:rsid w:val="00E81CD8"/>
    <w:rsid w:val="00EA08C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E1EC8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101</cp:revision>
  <cp:lastPrinted>2022-05-30T09:57:00Z</cp:lastPrinted>
  <dcterms:created xsi:type="dcterms:W3CDTF">2021-11-17T03:23:00Z</dcterms:created>
  <dcterms:modified xsi:type="dcterms:W3CDTF">2022-05-30T09:58:00Z</dcterms:modified>
</cp:coreProperties>
</file>