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19" w:rsidRPr="00C2401D" w:rsidRDefault="001F3519" w:rsidP="001F3519">
      <w:pPr>
        <w:ind w:left="5580" w:firstLine="84"/>
        <w:jc w:val="right"/>
        <w:rPr>
          <w:b/>
          <w:bCs/>
          <w:sz w:val="24"/>
          <w:szCs w:val="24"/>
        </w:rPr>
      </w:pPr>
      <w:r w:rsidRPr="00C2401D">
        <w:rPr>
          <w:b/>
          <w:bCs/>
          <w:sz w:val="24"/>
          <w:szCs w:val="24"/>
        </w:rPr>
        <w:t>Приложение 2</w:t>
      </w:r>
    </w:p>
    <w:p w:rsidR="001F3519" w:rsidRPr="00C2401D" w:rsidRDefault="001F3519" w:rsidP="001F3519">
      <w:pPr>
        <w:tabs>
          <w:tab w:val="left" w:pos="5103"/>
        </w:tabs>
        <w:ind w:left="5103"/>
        <w:jc w:val="center"/>
        <w:rPr>
          <w:b/>
          <w:sz w:val="24"/>
          <w:szCs w:val="24"/>
        </w:rPr>
      </w:pPr>
    </w:p>
    <w:p w:rsidR="001F3519" w:rsidRPr="00C2401D" w:rsidRDefault="001F3519" w:rsidP="001F3519">
      <w:pPr>
        <w:ind w:left="5103"/>
        <w:jc w:val="center"/>
        <w:rPr>
          <w:b/>
          <w:sz w:val="24"/>
          <w:szCs w:val="24"/>
        </w:rPr>
      </w:pPr>
      <w:r w:rsidRPr="00C2401D">
        <w:rPr>
          <w:b/>
          <w:sz w:val="24"/>
          <w:szCs w:val="24"/>
        </w:rPr>
        <w:t>«Утверждено»</w:t>
      </w:r>
    </w:p>
    <w:p w:rsidR="001F3519" w:rsidRPr="00C2401D" w:rsidRDefault="001F3519" w:rsidP="001F3519">
      <w:pPr>
        <w:ind w:left="5103"/>
        <w:jc w:val="center"/>
        <w:rPr>
          <w:b/>
          <w:sz w:val="24"/>
          <w:szCs w:val="24"/>
        </w:rPr>
      </w:pPr>
      <w:r w:rsidRPr="00C2401D">
        <w:rPr>
          <w:b/>
          <w:sz w:val="24"/>
          <w:szCs w:val="24"/>
        </w:rPr>
        <w:t xml:space="preserve">Приказом </w:t>
      </w:r>
      <w:r w:rsidR="00683F1B">
        <w:rPr>
          <w:b/>
          <w:sz w:val="24"/>
          <w:szCs w:val="24"/>
        </w:rPr>
        <w:t xml:space="preserve">Государственного агентства геологии и недропользование при </w:t>
      </w:r>
      <w:r w:rsidRPr="00C2401D">
        <w:rPr>
          <w:b/>
          <w:sz w:val="24"/>
          <w:szCs w:val="24"/>
        </w:rPr>
        <w:t>Министерств</w:t>
      </w:r>
      <w:r w:rsidR="00683F1B">
        <w:rPr>
          <w:b/>
          <w:sz w:val="24"/>
          <w:szCs w:val="24"/>
        </w:rPr>
        <w:t>е</w:t>
      </w:r>
      <w:r w:rsidRPr="00C2401D">
        <w:rPr>
          <w:b/>
          <w:sz w:val="24"/>
          <w:szCs w:val="24"/>
        </w:rPr>
        <w:t xml:space="preserve"> энергетики и промышленности</w:t>
      </w:r>
    </w:p>
    <w:p w:rsidR="001F3519" w:rsidRPr="00C2401D" w:rsidRDefault="001F3519" w:rsidP="001F3519">
      <w:pPr>
        <w:ind w:left="5103"/>
        <w:jc w:val="center"/>
        <w:rPr>
          <w:b/>
          <w:sz w:val="24"/>
          <w:szCs w:val="24"/>
        </w:rPr>
      </w:pPr>
      <w:r w:rsidRPr="00C2401D">
        <w:rPr>
          <w:b/>
          <w:sz w:val="24"/>
          <w:szCs w:val="24"/>
        </w:rPr>
        <w:t>Кыргызской Республики</w:t>
      </w:r>
    </w:p>
    <w:p w:rsidR="001F3519" w:rsidRPr="00C2401D" w:rsidRDefault="001F3519" w:rsidP="001F3519">
      <w:pPr>
        <w:ind w:left="5103"/>
        <w:jc w:val="center"/>
        <w:rPr>
          <w:b/>
          <w:sz w:val="24"/>
          <w:szCs w:val="24"/>
        </w:rPr>
      </w:pPr>
      <w:r w:rsidRPr="00C2401D">
        <w:rPr>
          <w:b/>
          <w:sz w:val="24"/>
          <w:szCs w:val="24"/>
        </w:rPr>
        <w:t xml:space="preserve">№ ____ от «___» </w:t>
      </w:r>
      <w:r w:rsidR="00683F1B">
        <w:rPr>
          <w:b/>
          <w:sz w:val="24"/>
          <w:szCs w:val="24"/>
        </w:rPr>
        <w:t>но</w:t>
      </w:r>
      <w:r w:rsidRPr="00C2401D">
        <w:rPr>
          <w:b/>
          <w:sz w:val="24"/>
          <w:szCs w:val="24"/>
        </w:rPr>
        <w:t>ября 2021 года</w:t>
      </w:r>
    </w:p>
    <w:p w:rsidR="001F3519" w:rsidRPr="00C2401D" w:rsidRDefault="001F3519" w:rsidP="001F3519">
      <w:pPr>
        <w:tabs>
          <w:tab w:val="left" w:pos="5103"/>
        </w:tabs>
        <w:ind w:left="5103"/>
        <w:jc w:val="center"/>
        <w:rPr>
          <w:b/>
          <w:sz w:val="24"/>
          <w:szCs w:val="24"/>
        </w:rPr>
      </w:pPr>
    </w:p>
    <w:p w:rsidR="001F3519" w:rsidRPr="00C2401D" w:rsidRDefault="001F3519" w:rsidP="001F3519">
      <w:pPr>
        <w:tabs>
          <w:tab w:val="left" w:pos="5103"/>
        </w:tabs>
        <w:ind w:left="5103"/>
        <w:rPr>
          <w:b/>
          <w:bCs/>
          <w:sz w:val="24"/>
          <w:szCs w:val="24"/>
        </w:rPr>
      </w:pPr>
    </w:p>
    <w:p w:rsidR="001F3519" w:rsidRPr="00C2401D" w:rsidRDefault="001F3519" w:rsidP="001F351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2401D">
        <w:rPr>
          <w:rFonts w:ascii="Times New Roman" w:eastAsia="Calibri" w:hAnsi="Times New Roman"/>
          <w:color w:val="auto"/>
          <w:sz w:val="24"/>
          <w:szCs w:val="24"/>
        </w:rPr>
        <w:t xml:space="preserve">Условия аукциона по предоставлению права пользования недрами с целью разработки месторождения </w:t>
      </w:r>
      <w:r w:rsidR="00683F1B">
        <w:rPr>
          <w:rFonts w:ascii="Times New Roman" w:eastAsia="Calibri" w:hAnsi="Times New Roman"/>
          <w:color w:val="auto"/>
          <w:sz w:val="24"/>
          <w:szCs w:val="24"/>
        </w:rPr>
        <w:t xml:space="preserve">барита </w:t>
      </w:r>
      <w:r w:rsidR="0068536E">
        <w:rPr>
          <w:rFonts w:ascii="Times New Roman" w:hAnsi="Times New Roman"/>
          <w:color w:val="auto"/>
          <w:sz w:val="24"/>
          <w:szCs w:val="24"/>
        </w:rPr>
        <w:t>«</w:t>
      </w:r>
      <w:r w:rsidR="006E5C4C">
        <w:rPr>
          <w:rFonts w:ascii="Times New Roman" w:hAnsi="Times New Roman"/>
          <w:color w:val="auto"/>
          <w:sz w:val="24"/>
          <w:szCs w:val="24"/>
        </w:rPr>
        <w:t>Таба</w:t>
      </w:r>
      <w:r w:rsidR="00683F1B">
        <w:rPr>
          <w:rFonts w:ascii="Times New Roman" w:hAnsi="Times New Roman"/>
          <w:color w:val="auto"/>
          <w:sz w:val="24"/>
          <w:szCs w:val="24"/>
        </w:rPr>
        <w:t>лгаты</w:t>
      </w:r>
      <w:r w:rsidRPr="00C2401D">
        <w:rPr>
          <w:rFonts w:ascii="Times New Roman" w:hAnsi="Times New Roman"/>
          <w:color w:val="auto"/>
          <w:sz w:val="24"/>
          <w:szCs w:val="24"/>
        </w:rPr>
        <w:t>»</w:t>
      </w:r>
    </w:p>
    <w:p w:rsidR="001F3519" w:rsidRPr="00C2401D" w:rsidRDefault="001F3519" w:rsidP="001F3519">
      <w:pPr>
        <w:pStyle w:val="2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2401D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2401D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1F3519" w:rsidRPr="00C2401D" w:rsidRDefault="001F3519" w:rsidP="001F3519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519" w:rsidRPr="00C2401D" w:rsidRDefault="001F3519" w:rsidP="001F3519">
      <w:pPr>
        <w:pStyle w:val="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1F3519" w:rsidRPr="00C2401D" w:rsidRDefault="001F3519" w:rsidP="001F351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F3519" w:rsidRPr="00C2401D" w:rsidRDefault="001F3519" w:rsidP="001F3519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2401D">
        <w:rPr>
          <w:rFonts w:ascii="Times New Roman" w:hAnsi="Times New Roman" w:cs="Times New Roman"/>
          <w:b w:val="0"/>
          <w:color w:val="auto"/>
          <w:sz w:val="24"/>
          <w:szCs w:val="24"/>
        </w:rPr>
        <w:t>2.1.</w:t>
      </w:r>
      <w:r w:rsidRPr="00C2401D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Предмет аукциона: Право пользования недрами </w:t>
      </w:r>
      <w:r w:rsidRPr="00C2401D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с целью разработки месторождения </w:t>
      </w:r>
      <w:r w:rsidR="00683F1B">
        <w:rPr>
          <w:rFonts w:ascii="Times New Roman" w:eastAsia="Calibri" w:hAnsi="Times New Roman"/>
          <w:b w:val="0"/>
          <w:color w:val="auto"/>
          <w:sz w:val="24"/>
          <w:szCs w:val="24"/>
        </w:rPr>
        <w:t>барита</w:t>
      </w:r>
      <w:r w:rsidRPr="0068536E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r w:rsidR="0068536E" w:rsidRPr="0068536E"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="00683F1B">
        <w:rPr>
          <w:rFonts w:ascii="Times New Roman" w:hAnsi="Times New Roman"/>
          <w:b w:val="0"/>
          <w:color w:val="auto"/>
          <w:sz w:val="24"/>
          <w:szCs w:val="24"/>
        </w:rPr>
        <w:t>Таб</w:t>
      </w:r>
      <w:r w:rsidR="006E5C4C">
        <w:rPr>
          <w:rFonts w:ascii="Times New Roman" w:hAnsi="Times New Roman"/>
          <w:b w:val="0"/>
          <w:color w:val="auto"/>
          <w:sz w:val="24"/>
          <w:szCs w:val="24"/>
        </w:rPr>
        <w:t>а</w:t>
      </w:r>
      <w:r w:rsidR="00683F1B">
        <w:rPr>
          <w:rFonts w:ascii="Times New Roman" w:hAnsi="Times New Roman"/>
          <w:b w:val="0"/>
          <w:color w:val="auto"/>
          <w:sz w:val="24"/>
          <w:szCs w:val="24"/>
        </w:rPr>
        <w:t>лгаты</w:t>
      </w:r>
      <w:r w:rsidR="0068536E" w:rsidRPr="0068536E">
        <w:rPr>
          <w:rFonts w:ascii="Times New Roman" w:hAnsi="Times New Roman"/>
          <w:b w:val="0"/>
          <w:color w:val="auto"/>
          <w:sz w:val="24"/>
          <w:szCs w:val="24"/>
        </w:rPr>
        <w:t>»</w:t>
      </w:r>
      <w:r w:rsidRPr="0068536E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1F3519" w:rsidRPr="00C2401D" w:rsidRDefault="001F3519" w:rsidP="001F351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.</w:t>
      </w:r>
    </w:p>
    <w:p w:rsidR="001F3519" w:rsidRPr="00C2401D" w:rsidRDefault="001F3519" w:rsidP="001F351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2.2.</w:t>
      </w:r>
      <w:r w:rsidRPr="00C2401D">
        <w:rPr>
          <w:sz w:val="24"/>
          <w:szCs w:val="24"/>
        </w:rPr>
        <w:tab/>
      </w:r>
      <w:r w:rsidRPr="00C2401D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C2401D">
        <w:rPr>
          <w:rFonts w:eastAsia="Calibri"/>
          <w:sz w:val="24"/>
          <w:szCs w:val="24"/>
        </w:rPr>
        <w:t xml:space="preserve"> месторождение </w:t>
      </w:r>
      <w:r w:rsidR="00683F1B">
        <w:rPr>
          <w:rFonts w:eastAsia="Calibri"/>
          <w:sz w:val="24"/>
          <w:szCs w:val="24"/>
        </w:rPr>
        <w:t>«Таб</w:t>
      </w:r>
      <w:r w:rsidR="006E5C4C">
        <w:rPr>
          <w:rFonts w:eastAsia="Calibri"/>
          <w:sz w:val="24"/>
          <w:szCs w:val="24"/>
        </w:rPr>
        <w:t>а</w:t>
      </w:r>
      <w:r w:rsidR="00683F1B">
        <w:rPr>
          <w:rFonts w:eastAsia="Calibri"/>
          <w:sz w:val="24"/>
          <w:szCs w:val="24"/>
        </w:rPr>
        <w:t>лгаты</w:t>
      </w:r>
      <w:r w:rsidR="0068536E" w:rsidRPr="0068536E">
        <w:rPr>
          <w:sz w:val="24"/>
          <w:szCs w:val="24"/>
        </w:rPr>
        <w:t>».</w:t>
      </w:r>
    </w:p>
    <w:p w:rsidR="001F3519" w:rsidRPr="00C2401D" w:rsidRDefault="001F3519" w:rsidP="001F3519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C2401D">
        <w:rPr>
          <w:sz w:val="24"/>
          <w:szCs w:val="24"/>
        </w:rPr>
        <w:t>2.3.</w:t>
      </w:r>
      <w:r w:rsidRPr="00C2401D">
        <w:rPr>
          <w:sz w:val="24"/>
          <w:szCs w:val="24"/>
        </w:rPr>
        <w:tab/>
      </w:r>
      <w:r w:rsidRPr="00C2401D">
        <w:rPr>
          <w:b/>
          <w:sz w:val="24"/>
          <w:szCs w:val="24"/>
        </w:rPr>
        <w:t>Вид полезного ископаемого</w:t>
      </w:r>
      <w:r w:rsidRPr="00C2401D">
        <w:rPr>
          <w:sz w:val="24"/>
          <w:szCs w:val="24"/>
        </w:rPr>
        <w:t xml:space="preserve"> - </w:t>
      </w:r>
      <w:r w:rsidR="00683F1B">
        <w:rPr>
          <w:sz w:val="24"/>
          <w:szCs w:val="24"/>
        </w:rPr>
        <w:t>барит</w:t>
      </w:r>
      <w:r w:rsidRPr="00C2401D">
        <w:rPr>
          <w:sz w:val="24"/>
          <w:szCs w:val="24"/>
        </w:rPr>
        <w:t xml:space="preserve">. </w:t>
      </w:r>
    </w:p>
    <w:p w:rsidR="001F3519" w:rsidRPr="00C2401D" w:rsidRDefault="001F3519" w:rsidP="001F3519">
      <w:pPr>
        <w:ind w:firstLine="709"/>
        <w:jc w:val="both"/>
        <w:rPr>
          <w:b/>
          <w:sz w:val="24"/>
          <w:szCs w:val="24"/>
        </w:rPr>
      </w:pPr>
    </w:p>
    <w:p w:rsidR="001F3519" w:rsidRPr="00C2401D" w:rsidRDefault="001F3519" w:rsidP="001F3519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C2401D">
        <w:rPr>
          <w:b/>
          <w:sz w:val="24"/>
          <w:szCs w:val="24"/>
        </w:rPr>
        <w:t>3.</w:t>
      </w:r>
      <w:r w:rsidRPr="00C2401D">
        <w:rPr>
          <w:b/>
          <w:sz w:val="24"/>
          <w:szCs w:val="24"/>
        </w:rPr>
        <w:tab/>
        <w:t>Сведения об объекте недр:</w:t>
      </w:r>
    </w:p>
    <w:p w:rsidR="001F3519" w:rsidRPr="00C2401D" w:rsidRDefault="001F3519" w:rsidP="001F351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2401D">
        <w:rPr>
          <w:b/>
          <w:sz w:val="24"/>
          <w:szCs w:val="24"/>
        </w:rPr>
        <w:t>3.1</w:t>
      </w:r>
      <w:r w:rsidRPr="00C2401D">
        <w:rPr>
          <w:b/>
          <w:sz w:val="24"/>
          <w:szCs w:val="24"/>
        </w:rPr>
        <w:tab/>
        <w:t>Географическое расположение недр</w:t>
      </w:r>
      <w:r w:rsidRPr="00C2401D">
        <w:rPr>
          <w:sz w:val="24"/>
          <w:szCs w:val="24"/>
        </w:rPr>
        <w:t>:</w:t>
      </w:r>
    </w:p>
    <w:p w:rsidR="001F3519" w:rsidRPr="00C2401D" w:rsidRDefault="001F3519" w:rsidP="001F3519">
      <w:pPr>
        <w:spacing w:line="259" w:lineRule="auto"/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Админ</w:t>
      </w:r>
      <w:r w:rsidR="00683F1B">
        <w:rPr>
          <w:sz w:val="24"/>
          <w:szCs w:val="24"/>
        </w:rPr>
        <w:t>истративно участок относится к Джумгал</w:t>
      </w:r>
      <w:r w:rsidRPr="00C2401D">
        <w:rPr>
          <w:sz w:val="24"/>
          <w:szCs w:val="24"/>
        </w:rPr>
        <w:t xml:space="preserve">ьскому району </w:t>
      </w:r>
      <w:r w:rsidR="00683F1B">
        <w:rPr>
          <w:sz w:val="24"/>
          <w:szCs w:val="24"/>
        </w:rPr>
        <w:t>Нарын</w:t>
      </w:r>
      <w:r w:rsidRPr="00C2401D">
        <w:rPr>
          <w:sz w:val="24"/>
          <w:szCs w:val="24"/>
        </w:rPr>
        <w:t>ской области, Кыргызской Республики.</w:t>
      </w:r>
    </w:p>
    <w:p w:rsidR="001F3519" w:rsidRPr="00C2401D" w:rsidRDefault="001F3519" w:rsidP="001F3519">
      <w:pPr>
        <w:spacing w:after="160"/>
        <w:ind w:firstLine="851"/>
        <w:jc w:val="both"/>
        <w:rPr>
          <w:sz w:val="24"/>
          <w:szCs w:val="24"/>
        </w:rPr>
      </w:pPr>
      <w:r w:rsidRPr="00C2401D">
        <w:rPr>
          <w:sz w:val="24"/>
          <w:szCs w:val="24"/>
        </w:rPr>
        <w:t xml:space="preserve">Координаты </w:t>
      </w:r>
      <w:r w:rsidR="00683F1B">
        <w:rPr>
          <w:sz w:val="24"/>
          <w:szCs w:val="24"/>
        </w:rPr>
        <w:t>барита «Таб</w:t>
      </w:r>
      <w:r w:rsidR="005D1EA2">
        <w:rPr>
          <w:sz w:val="24"/>
          <w:szCs w:val="24"/>
        </w:rPr>
        <w:t>а</w:t>
      </w:r>
      <w:r w:rsidR="00683F1B">
        <w:rPr>
          <w:sz w:val="24"/>
          <w:szCs w:val="24"/>
        </w:rPr>
        <w:t>лгаты</w:t>
      </w:r>
      <w:r w:rsidR="0068536E" w:rsidRPr="0068536E">
        <w:rPr>
          <w:sz w:val="24"/>
          <w:szCs w:val="24"/>
        </w:rPr>
        <w:t xml:space="preserve">» </w:t>
      </w:r>
      <w:r w:rsidRPr="00C2401D">
        <w:rPr>
          <w:sz w:val="24"/>
          <w:szCs w:val="24"/>
        </w:rPr>
        <w:t>в системе координат «Гаусса-Крюгера» (Пулково 1942 г.). Номенклатура листа К-43-</w:t>
      </w:r>
      <w:r w:rsidR="00683F1B">
        <w:rPr>
          <w:sz w:val="24"/>
          <w:szCs w:val="24"/>
        </w:rPr>
        <w:t>89</w:t>
      </w:r>
      <w:r w:rsidRPr="00C2401D">
        <w:rPr>
          <w:sz w:val="24"/>
          <w:szCs w:val="24"/>
        </w:rPr>
        <w:t>.</w:t>
      </w:r>
    </w:p>
    <w:p w:rsidR="001F3519" w:rsidRPr="00C2401D" w:rsidRDefault="001F3519" w:rsidP="001F3519">
      <w:pPr>
        <w:tabs>
          <w:tab w:val="left" w:pos="1134"/>
        </w:tabs>
        <w:ind w:firstLine="709"/>
        <w:rPr>
          <w:color w:val="FF0000"/>
          <w:sz w:val="24"/>
          <w:szCs w:val="24"/>
        </w:rPr>
      </w:pPr>
    </w:p>
    <w:p w:rsidR="001F3519" w:rsidRPr="00C2401D" w:rsidRDefault="001F3519" w:rsidP="001F3519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C2401D">
        <w:rPr>
          <w:b/>
          <w:sz w:val="24"/>
          <w:szCs w:val="24"/>
        </w:rPr>
        <w:t>3.2.</w:t>
      </w:r>
      <w:r w:rsidRPr="00C2401D">
        <w:rPr>
          <w:b/>
          <w:sz w:val="24"/>
          <w:szCs w:val="24"/>
        </w:rPr>
        <w:tab/>
        <w:t>Размеры лицензионной площади:</w:t>
      </w:r>
    </w:p>
    <w:p w:rsidR="001F3519" w:rsidRPr="00C2401D" w:rsidRDefault="001F3519" w:rsidP="001F3519">
      <w:pPr>
        <w:tabs>
          <w:tab w:val="left" w:pos="1134"/>
        </w:tabs>
        <w:ind w:firstLine="709"/>
        <w:rPr>
          <w:sz w:val="24"/>
          <w:szCs w:val="24"/>
        </w:rPr>
      </w:pPr>
      <w:r w:rsidRPr="00C2401D">
        <w:rPr>
          <w:sz w:val="24"/>
          <w:szCs w:val="24"/>
        </w:rPr>
        <w:t>Координаты угловых точек площади:</w:t>
      </w:r>
    </w:p>
    <w:p w:rsidR="001F3519" w:rsidRPr="00C2401D" w:rsidRDefault="001F3519" w:rsidP="001F3519">
      <w:pPr>
        <w:tabs>
          <w:tab w:val="left" w:pos="1134"/>
        </w:tabs>
        <w:ind w:firstLine="709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01"/>
        <w:gridCol w:w="1595"/>
        <w:gridCol w:w="921"/>
        <w:gridCol w:w="1596"/>
        <w:gridCol w:w="2509"/>
      </w:tblGrid>
      <w:tr w:rsidR="001F3519" w:rsidRPr="00C2401D" w:rsidTr="009662B1">
        <w:trPr>
          <w:jc w:val="center"/>
        </w:trPr>
        <w:tc>
          <w:tcPr>
            <w:tcW w:w="817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601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95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921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596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509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У</w:t>
            </w:r>
          </w:p>
        </w:tc>
      </w:tr>
      <w:tr w:rsidR="001F3519" w:rsidRPr="00C2401D" w:rsidTr="009662B1">
        <w:trPr>
          <w:jc w:val="center"/>
        </w:trPr>
        <w:tc>
          <w:tcPr>
            <w:tcW w:w="817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1F3519" w:rsidRPr="00C2401D" w:rsidRDefault="00683F1B" w:rsidP="009662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13429170</w:t>
            </w:r>
          </w:p>
        </w:tc>
        <w:tc>
          <w:tcPr>
            <w:tcW w:w="1595" w:type="dxa"/>
          </w:tcPr>
          <w:p w:rsidR="001F3519" w:rsidRPr="00C2401D" w:rsidRDefault="00683F1B" w:rsidP="00966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4612840</w:t>
            </w:r>
          </w:p>
        </w:tc>
        <w:tc>
          <w:tcPr>
            <w:tcW w:w="921" w:type="dxa"/>
          </w:tcPr>
          <w:p w:rsidR="001F3519" w:rsidRPr="00C2401D" w:rsidRDefault="00683F1B" w:rsidP="00966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1F3519" w:rsidRPr="00C2401D" w:rsidRDefault="00683F1B" w:rsidP="009662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13429535</w:t>
            </w:r>
          </w:p>
        </w:tc>
        <w:tc>
          <w:tcPr>
            <w:tcW w:w="2509" w:type="dxa"/>
          </w:tcPr>
          <w:p w:rsidR="001F3519" w:rsidRPr="00C2401D" w:rsidRDefault="00683F1B" w:rsidP="009662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4612730</w:t>
            </w:r>
          </w:p>
        </w:tc>
      </w:tr>
      <w:tr w:rsidR="001F3519" w:rsidRPr="00C2401D" w:rsidTr="009662B1">
        <w:trPr>
          <w:jc w:val="center"/>
        </w:trPr>
        <w:tc>
          <w:tcPr>
            <w:tcW w:w="817" w:type="dxa"/>
          </w:tcPr>
          <w:p w:rsidR="001F3519" w:rsidRPr="00C2401D" w:rsidRDefault="001F3519" w:rsidP="009662B1">
            <w:pPr>
              <w:jc w:val="center"/>
              <w:rPr>
                <w:b/>
                <w:sz w:val="24"/>
                <w:szCs w:val="24"/>
              </w:rPr>
            </w:pPr>
            <w:r w:rsidRPr="00C240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1F3519" w:rsidRPr="00C2401D" w:rsidRDefault="00683F1B" w:rsidP="00966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13429490</w:t>
            </w:r>
          </w:p>
        </w:tc>
        <w:tc>
          <w:tcPr>
            <w:tcW w:w="1595" w:type="dxa"/>
          </w:tcPr>
          <w:p w:rsidR="001F3519" w:rsidRPr="00C2401D" w:rsidRDefault="00683F1B" w:rsidP="00966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4612930</w:t>
            </w:r>
          </w:p>
        </w:tc>
        <w:tc>
          <w:tcPr>
            <w:tcW w:w="921" w:type="dxa"/>
          </w:tcPr>
          <w:p w:rsidR="001F3519" w:rsidRPr="00C2401D" w:rsidRDefault="00683F1B" w:rsidP="00966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1F3519" w:rsidRPr="00C2401D" w:rsidRDefault="00683F1B" w:rsidP="009662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13429145</w:t>
            </w:r>
          </w:p>
        </w:tc>
        <w:tc>
          <w:tcPr>
            <w:tcW w:w="2509" w:type="dxa"/>
          </w:tcPr>
          <w:p w:rsidR="001F3519" w:rsidRPr="00C2401D" w:rsidRDefault="00683F1B" w:rsidP="009662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4612635</w:t>
            </w:r>
          </w:p>
        </w:tc>
      </w:tr>
    </w:tbl>
    <w:p w:rsidR="001F3519" w:rsidRPr="00C2401D" w:rsidRDefault="001F3519" w:rsidP="001F3519">
      <w:pPr>
        <w:jc w:val="center"/>
        <w:rPr>
          <w:sz w:val="24"/>
          <w:szCs w:val="24"/>
        </w:rPr>
      </w:pPr>
      <w:r w:rsidRPr="00C2401D">
        <w:rPr>
          <w:sz w:val="24"/>
          <w:szCs w:val="24"/>
        </w:rPr>
        <w:t xml:space="preserve">Площадь составляет </w:t>
      </w:r>
      <w:r w:rsidR="001C2EEA">
        <w:rPr>
          <w:sz w:val="24"/>
          <w:szCs w:val="24"/>
        </w:rPr>
        <w:t>7,20</w:t>
      </w:r>
      <w:r w:rsidRPr="00C2401D">
        <w:rPr>
          <w:sz w:val="24"/>
          <w:szCs w:val="24"/>
        </w:rPr>
        <w:t xml:space="preserve"> га</w:t>
      </w:r>
    </w:p>
    <w:p w:rsidR="001F3519" w:rsidRPr="00C2401D" w:rsidRDefault="001F3519" w:rsidP="001F3519">
      <w:pPr>
        <w:ind w:firstLine="709"/>
        <w:rPr>
          <w:bCs/>
          <w:sz w:val="24"/>
          <w:szCs w:val="24"/>
        </w:rPr>
      </w:pPr>
    </w:p>
    <w:p w:rsidR="001F3519" w:rsidRPr="00C2401D" w:rsidRDefault="001F3519" w:rsidP="001F3519">
      <w:pPr>
        <w:ind w:firstLine="709"/>
        <w:rPr>
          <w:b/>
          <w:sz w:val="24"/>
          <w:szCs w:val="24"/>
        </w:rPr>
      </w:pPr>
      <w:r w:rsidRPr="00C2401D">
        <w:rPr>
          <w:b/>
          <w:bCs/>
          <w:sz w:val="24"/>
          <w:szCs w:val="24"/>
        </w:rPr>
        <w:t>3.3</w:t>
      </w:r>
      <w:r w:rsidRPr="00C2401D">
        <w:rPr>
          <w:b/>
          <w:sz w:val="24"/>
          <w:szCs w:val="24"/>
        </w:rPr>
        <w:t>.</w:t>
      </w:r>
      <w:r w:rsidRPr="00C2401D">
        <w:rPr>
          <w:b/>
          <w:sz w:val="24"/>
          <w:szCs w:val="24"/>
        </w:rPr>
        <w:tab/>
        <w:t>Геологическая характеристика площади.</w:t>
      </w:r>
    </w:p>
    <w:p w:rsidR="005D4F0D" w:rsidRPr="005D4F0D" w:rsidRDefault="005D4F0D" w:rsidP="005D4F0D">
      <w:pPr>
        <w:ind w:firstLine="708"/>
        <w:jc w:val="both"/>
        <w:rPr>
          <w:sz w:val="24"/>
          <w:szCs w:val="24"/>
          <w:shd w:val="clear" w:color="auto" w:fill="FFFFFF"/>
          <w:vertAlign w:val="superscript"/>
        </w:rPr>
      </w:pPr>
      <w:r w:rsidRPr="005D4F0D">
        <w:rPr>
          <w:bCs/>
          <w:color w:val="202122"/>
          <w:sz w:val="24"/>
          <w:szCs w:val="24"/>
          <w:shd w:val="clear" w:color="auto" w:fill="FFFFFF"/>
        </w:rPr>
        <w:t>Бари́т</w:t>
      </w:r>
      <w:r w:rsidRPr="005D4F0D">
        <w:rPr>
          <w:color w:val="202122"/>
          <w:sz w:val="24"/>
          <w:szCs w:val="24"/>
          <w:shd w:val="clear" w:color="auto" w:fill="FFFFFF"/>
        </w:rPr>
        <w:t> </w:t>
      </w:r>
      <w:r w:rsidR="00753D72">
        <w:rPr>
          <w:color w:val="202122"/>
          <w:sz w:val="24"/>
          <w:szCs w:val="24"/>
          <w:shd w:val="clear" w:color="auto" w:fill="FFFFFF"/>
        </w:rPr>
        <w:t>т</w:t>
      </w:r>
      <w:r w:rsidRPr="005D4F0D">
        <w:rPr>
          <w:bCs/>
          <w:color w:val="202122"/>
          <w:sz w:val="24"/>
          <w:szCs w:val="24"/>
          <w:shd w:val="clear" w:color="auto" w:fill="FFFFFF"/>
        </w:rPr>
        <w:t>яжёлый шпат</w:t>
      </w:r>
      <w:r w:rsidRPr="005D4F0D">
        <w:rPr>
          <w:color w:val="202122"/>
          <w:sz w:val="24"/>
          <w:szCs w:val="24"/>
          <w:shd w:val="clear" w:color="auto" w:fill="FFFFFF"/>
        </w:rPr>
        <w:t> — минерал </w:t>
      </w:r>
      <w:hyperlink r:id="rId7" w:tooltip="Барий" w:history="1">
        <w:r w:rsidRPr="00753D72">
          <w:rPr>
            <w:rStyle w:val="a5"/>
            <w:color w:val="auto"/>
            <w:sz w:val="24"/>
            <w:szCs w:val="24"/>
            <w:shd w:val="clear" w:color="auto" w:fill="FFFFFF"/>
          </w:rPr>
          <w:t>бария</w:t>
        </w:r>
      </w:hyperlink>
      <w:r w:rsidRPr="005D4F0D">
        <w:rPr>
          <w:color w:val="202122"/>
          <w:sz w:val="24"/>
          <w:szCs w:val="24"/>
          <w:shd w:val="clear" w:color="auto" w:fill="FFFFFF"/>
        </w:rPr>
        <w:t> из класса су</w:t>
      </w:r>
      <w:r w:rsidRPr="005D4F0D">
        <w:rPr>
          <w:sz w:val="24"/>
          <w:szCs w:val="24"/>
          <w:shd w:val="clear" w:color="auto" w:fill="FFFFFF"/>
        </w:rPr>
        <w:t>льфатов, </w:t>
      </w:r>
      <w:hyperlink r:id="rId8" w:tooltip="Сульфат бария" w:history="1">
        <w:r w:rsidRPr="005D4F0D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BaSO</w:t>
        </w:r>
        <w:r w:rsidRPr="005D4F0D">
          <w:rPr>
            <w:rStyle w:val="a5"/>
            <w:color w:val="auto"/>
            <w:sz w:val="24"/>
            <w:szCs w:val="24"/>
            <w:u w:val="none"/>
            <w:shd w:val="clear" w:color="auto" w:fill="FFFFFF"/>
            <w:vertAlign w:val="subscript"/>
          </w:rPr>
          <w:t>4</w:t>
        </w:r>
      </w:hyperlink>
      <w:r w:rsidRPr="005D4F0D">
        <w:rPr>
          <w:sz w:val="24"/>
          <w:szCs w:val="24"/>
          <w:shd w:val="clear" w:color="auto" w:fill="FFFFFF"/>
        </w:rPr>
        <w:t>.</w:t>
      </w:r>
      <w:hyperlink r:id="rId9" w:anchor="cite_note-1" w:history="1">
        <w:r w:rsidRPr="005D4F0D">
          <w:rPr>
            <w:rStyle w:val="a5"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[1]</w:t>
        </w:r>
      </w:hyperlink>
    </w:p>
    <w:p w:rsidR="005D4F0D" w:rsidRPr="005D4F0D" w:rsidRDefault="00941E2C" w:rsidP="00AF396E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hyperlink r:id="rId10" w:tooltip="Ромбическая сингония" w:history="1">
        <w:r w:rsidR="005D4F0D" w:rsidRPr="005D4F0D">
          <w:rPr>
            <w:rStyle w:val="a5"/>
            <w:rFonts w:eastAsia="Calibri"/>
            <w:color w:val="auto"/>
            <w:u w:val="none"/>
          </w:rPr>
          <w:t>Ромбическая сингония</w:t>
        </w:r>
      </w:hyperlink>
      <w:r w:rsidR="005D4F0D" w:rsidRPr="005D4F0D">
        <w:t>, ромбо-дипирамидальный. В чистом виде бесцветный и прозрачный или белый, но обычно окрашен примесями </w:t>
      </w:r>
      <w:hyperlink r:id="rId11" w:tooltip="Оксиды" w:history="1">
        <w:r w:rsidR="005D4F0D" w:rsidRPr="005D4F0D">
          <w:rPr>
            <w:rStyle w:val="a5"/>
            <w:rFonts w:eastAsia="Calibri"/>
            <w:color w:val="auto"/>
            <w:u w:val="none"/>
          </w:rPr>
          <w:t>оксидов</w:t>
        </w:r>
      </w:hyperlink>
      <w:r w:rsidR="005D4F0D" w:rsidRPr="005D4F0D">
        <w:t> железа, </w:t>
      </w:r>
      <w:hyperlink r:id="rId12" w:tooltip="Неорганические сульфиды" w:history="1">
        <w:r w:rsidR="005D4F0D" w:rsidRPr="005D4F0D">
          <w:rPr>
            <w:rStyle w:val="a5"/>
            <w:rFonts w:eastAsia="Calibri"/>
            <w:color w:val="auto"/>
            <w:u w:val="none"/>
          </w:rPr>
          <w:t>сульфидов</w:t>
        </w:r>
      </w:hyperlink>
      <w:r w:rsidR="005D4F0D" w:rsidRPr="005D4F0D">
        <w:t> и т. д.</w:t>
      </w:r>
      <w:r w:rsidR="005D4F0D">
        <w:t xml:space="preserve"> в </w:t>
      </w:r>
      <w:r w:rsidR="005D4F0D" w:rsidRPr="005D4F0D">
        <w:t>самые разные </w:t>
      </w:r>
      <w:hyperlink r:id="rId13" w:tooltip="Цвет" w:history="1">
        <w:r w:rsidR="005D4F0D" w:rsidRPr="005D4F0D">
          <w:rPr>
            <w:rStyle w:val="a5"/>
            <w:rFonts w:eastAsia="Calibri"/>
            <w:color w:val="auto"/>
            <w:u w:val="none"/>
          </w:rPr>
          <w:t>цвета</w:t>
        </w:r>
      </w:hyperlink>
      <w:r w:rsidR="005D4F0D" w:rsidRPr="005D4F0D">
        <w:t>. </w:t>
      </w:r>
      <w:hyperlink r:id="rId14" w:tooltip="Блеск" w:history="1">
        <w:r w:rsidR="005D4F0D" w:rsidRPr="005D4F0D">
          <w:rPr>
            <w:rStyle w:val="a5"/>
            <w:rFonts w:eastAsia="Calibri"/>
            <w:color w:val="auto"/>
            <w:u w:val="none"/>
          </w:rPr>
          <w:t>Блеск</w:t>
        </w:r>
      </w:hyperlink>
      <w:r w:rsidR="005D4F0D" w:rsidRPr="005D4F0D">
        <w:t> стеклянный, </w:t>
      </w:r>
      <w:hyperlink r:id="rId15" w:tooltip="Твёрдость" w:history="1">
        <w:r w:rsidR="005D4F0D" w:rsidRPr="005D4F0D">
          <w:rPr>
            <w:rStyle w:val="a5"/>
            <w:rFonts w:eastAsia="Calibri"/>
            <w:color w:val="auto"/>
            <w:u w:val="none"/>
          </w:rPr>
          <w:t>твёрдость</w:t>
        </w:r>
      </w:hyperlink>
      <w:r w:rsidR="005D4F0D" w:rsidRPr="005D4F0D">
        <w:t> 3—3,5, </w:t>
      </w:r>
      <w:hyperlink r:id="rId16" w:tooltip="Плотность" w:history="1">
        <w:r w:rsidR="005D4F0D" w:rsidRPr="005D4F0D">
          <w:rPr>
            <w:rStyle w:val="a5"/>
            <w:rFonts w:eastAsia="Calibri"/>
            <w:color w:val="auto"/>
            <w:u w:val="none"/>
          </w:rPr>
          <w:t>плотность</w:t>
        </w:r>
      </w:hyperlink>
      <w:r w:rsidR="005D4F0D" w:rsidRPr="005D4F0D">
        <w:t> 4,3—4,7, </w:t>
      </w:r>
      <w:hyperlink r:id="rId17" w:tooltip="Коэффициент преломления" w:history="1">
        <w:r w:rsidR="005D4F0D" w:rsidRPr="005D4F0D">
          <w:rPr>
            <w:rStyle w:val="a5"/>
            <w:rFonts w:eastAsia="Calibri"/>
            <w:color w:val="auto"/>
            <w:u w:val="none"/>
          </w:rPr>
          <w:t>коэффициент преломления</w:t>
        </w:r>
      </w:hyperlink>
      <w:r w:rsidR="005D4F0D" w:rsidRPr="005D4F0D">
        <w:t> 1,63, </w:t>
      </w:r>
      <w:hyperlink r:id="rId18" w:tooltip="Спайность" w:history="1">
        <w:r w:rsidR="005D4F0D" w:rsidRPr="005D4F0D">
          <w:rPr>
            <w:rStyle w:val="a5"/>
            <w:rFonts w:eastAsia="Calibri"/>
            <w:color w:val="auto"/>
            <w:u w:val="none"/>
          </w:rPr>
          <w:t>спайность</w:t>
        </w:r>
      </w:hyperlink>
      <w:r w:rsidR="005D4F0D" w:rsidRPr="005D4F0D">
        <w:t> совершенная по (001) и средняя по (210).</w:t>
      </w:r>
    </w:p>
    <w:p w:rsidR="005D4F0D" w:rsidRPr="005D4F0D" w:rsidRDefault="00941E2C" w:rsidP="00AF396E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hyperlink r:id="rId19" w:tooltip="Кристаллы" w:history="1">
        <w:r w:rsidR="005D4F0D" w:rsidRPr="005D4F0D">
          <w:rPr>
            <w:rStyle w:val="a5"/>
            <w:rFonts w:eastAsia="Calibri"/>
            <w:color w:val="auto"/>
            <w:u w:val="none"/>
          </w:rPr>
          <w:t>Кристаллы</w:t>
        </w:r>
      </w:hyperlink>
      <w:r w:rsidR="005D4F0D" w:rsidRPr="005D4F0D">
        <w:t> — пластинчатые, </w:t>
      </w:r>
      <w:hyperlink r:id="rId20" w:tooltip="Призма (геометрия)" w:history="1">
        <w:r w:rsidR="005D4F0D" w:rsidRPr="005D4F0D">
          <w:rPr>
            <w:rStyle w:val="a5"/>
            <w:rFonts w:eastAsia="Calibri"/>
            <w:color w:val="auto"/>
            <w:u w:val="none"/>
          </w:rPr>
          <w:t>призматические</w:t>
        </w:r>
      </w:hyperlink>
      <w:r w:rsidR="005D4F0D" w:rsidRPr="005D4F0D">
        <w:t>, игольчатые. Игольчатые радиально-лучистые пучки и тонковолокнистые </w:t>
      </w:r>
      <w:hyperlink r:id="rId21" w:tooltip="Сферолиты" w:history="1">
        <w:r w:rsidR="005D4F0D" w:rsidRPr="005D4F0D">
          <w:rPr>
            <w:rStyle w:val="a5"/>
            <w:rFonts w:eastAsia="Calibri"/>
            <w:color w:val="auto"/>
            <w:u w:val="none"/>
          </w:rPr>
          <w:t>сферолиты</w:t>
        </w:r>
      </w:hyperlink>
      <w:r w:rsidR="005D4F0D" w:rsidRPr="005D4F0D">
        <w:t>. Пластинчатые, чешуйчатые и зернистые агрегаты.</w:t>
      </w:r>
    </w:p>
    <w:p w:rsidR="005D4F0D" w:rsidRPr="005D4F0D" w:rsidRDefault="005D4F0D" w:rsidP="00AF396E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5D4F0D">
        <w:t>Первоначально использовался для отбеливания тканей и бумаги — </w:t>
      </w:r>
      <w:hyperlink r:id="rId22" w:tooltip="Баритовые белила" w:history="1">
        <w:r w:rsidRPr="005D4F0D">
          <w:rPr>
            <w:rStyle w:val="a5"/>
            <w:rFonts w:eastAsia="Calibri"/>
            <w:color w:val="auto"/>
            <w:u w:val="none"/>
          </w:rPr>
          <w:t>баритовые белила</w:t>
        </w:r>
      </w:hyperlink>
      <w:r w:rsidRPr="005D4F0D">
        <w:t> и </w:t>
      </w:r>
      <w:hyperlink r:id="rId23" w:tooltip="Баритаж" w:history="1">
        <w:r w:rsidRPr="005D4F0D">
          <w:rPr>
            <w:rStyle w:val="a5"/>
            <w:rFonts w:eastAsia="Calibri"/>
            <w:color w:val="auto"/>
            <w:u w:val="none"/>
          </w:rPr>
          <w:t>баритаж</w:t>
        </w:r>
      </w:hyperlink>
      <w:r w:rsidRPr="005D4F0D">
        <w:t>.</w:t>
      </w:r>
    </w:p>
    <w:p w:rsidR="005D4F0D" w:rsidRPr="005D4F0D" w:rsidRDefault="005D4F0D" w:rsidP="00AF396E">
      <w:pPr>
        <w:pStyle w:val="a8"/>
        <w:shd w:val="clear" w:color="auto" w:fill="FFFFFF"/>
        <w:spacing w:before="0" w:beforeAutospacing="0" w:after="0" w:afterAutospacing="0"/>
        <w:jc w:val="both"/>
      </w:pPr>
      <w:r w:rsidRPr="005D4F0D">
        <w:t>Служит сырьём для производства </w:t>
      </w:r>
      <w:hyperlink r:id="rId24" w:tooltip="Сульфат бария" w:history="1">
        <w:r w:rsidRPr="005D4F0D">
          <w:rPr>
            <w:rStyle w:val="a5"/>
            <w:rFonts w:eastAsia="Calibri"/>
            <w:color w:val="auto"/>
            <w:u w:val="none"/>
          </w:rPr>
          <w:t>сульфата бария</w:t>
        </w:r>
      </w:hyperlink>
      <w:r w:rsidRPr="005D4F0D">
        <w:t>, </w:t>
      </w:r>
      <w:hyperlink r:id="rId25" w:tooltip="Эмали" w:history="1">
        <w:r w:rsidRPr="005D4F0D">
          <w:rPr>
            <w:rStyle w:val="a5"/>
            <w:rFonts w:eastAsia="Calibri"/>
            <w:color w:val="auto"/>
            <w:u w:val="none"/>
          </w:rPr>
          <w:t>эмали</w:t>
        </w:r>
      </w:hyperlink>
      <w:r w:rsidRPr="005D4F0D">
        <w:t>, </w:t>
      </w:r>
      <w:hyperlink r:id="rId26" w:tooltip="Глазурь" w:history="1">
        <w:r w:rsidRPr="005D4F0D">
          <w:rPr>
            <w:rStyle w:val="a5"/>
            <w:rFonts w:eastAsia="Calibri"/>
            <w:color w:val="auto"/>
            <w:u w:val="none"/>
          </w:rPr>
          <w:t>глазури</w:t>
        </w:r>
      </w:hyperlink>
      <w:r w:rsidRPr="005D4F0D">
        <w:t>, солей бария. Используется как </w:t>
      </w:r>
      <w:hyperlink r:id="rId27" w:tooltip="Наполнитель" w:history="1">
        <w:r w:rsidRPr="005D4F0D">
          <w:rPr>
            <w:rStyle w:val="a5"/>
            <w:rFonts w:eastAsia="Calibri"/>
            <w:color w:val="auto"/>
            <w:u w:val="none"/>
          </w:rPr>
          <w:t>наполнитель</w:t>
        </w:r>
      </w:hyperlink>
      <w:r w:rsidRPr="005D4F0D">
        <w:t> при изготовлении резины, клеёнки, линолеума, бумаги.</w:t>
      </w:r>
    </w:p>
    <w:p w:rsidR="005D4F0D" w:rsidRPr="005D4F0D" w:rsidRDefault="005D4F0D" w:rsidP="00AF396E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5D4F0D">
        <w:t>Прозрачные </w:t>
      </w:r>
      <w:hyperlink r:id="rId28" w:tooltip="Кристалл" w:history="1">
        <w:r w:rsidRPr="005D4F0D">
          <w:rPr>
            <w:rStyle w:val="a5"/>
            <w:rFonts w:eastAsia="Calibri"/>
            <w:color w:val="auto"/>
            <w:u w:val="none"/>
          </w:rPr>
          <w:t>кристаллы</w:t>
        </w:r>
      </w:hyperlink>
      <w:r w:rsidRPr="005D4F0D">
        <w:t> барита используют в </w:t>
      </w:r>
      <w:hyperlink r:id="rId29" w:tooltip="Оптические приборы" w:history="1">
        <w:r w:rsidRPr="005D4F0D">
          <w:rPr>
            <w:rStyle w:val="a5"/>
            <w:rFonts w:eastAsia="Calibri"/>
            <w:color w:val="auto"/>
            <w:u w:val="none"/>
          </w:rPr>
          <w:t>оптических приборах</w:t>
        </w:r>
      </w:hyperlink>
      <w:r w:rsidRPr="005D4F0D">
        <w:t>.</w:t>
      </w:r>
    </w:p>
    <w:p w:rsidR="005D4F0D" w:rsidRPr="00A55AC6" w:rsidRDefault="005D4F0D" w:rsidP="00753D72">
      <w:pPr>
        <w:pStyle w:val="a8"/>
        <w:shd w:val="clear" w:color="auto" w:fill="FFFFFF"/>
        <w:spacing w:before="0" w:beforeAutospacing="0" w:after="0" w:afterAutospacing="0"/>
        <w:jc w:val="both"/>
      </w:pPr>
      <w:r w:rsidRPr="005D4F0D">
        <w:t>Применяют для защиты от </w:t>
      </w:r>
      <w:hyperlink r:id="rId30" w:tooltip="Рентгеновские лучи" w:history="1">
        <w:r w:rsidRPr="005D4F0D">
          <w:rPr>
            <w:rStyle w:val="a5"/>
            <w:rFonts w:eastAsia="Calibri"/>
            <w:color w:val="auto"/>
            <w:u w:val="none"/>
          </w:rPr>
          <w:t>рентгеновских лучей</w:t>
        </w:r>
      </w:hyperlink>
      <w:r w:rsidRPr="005D4F0D">
        <w:t>, для покрытий и </w:t>
      </w:r>
      <w:hyperlink r:id="rId31" w:tooltip="Изоляционные материалы" w:history="1">
        <w:r w:rsidRPr="005D4F0D">
          <w:rPr>
            <w:rStyle w:val="a5"/>
            <w:rFonts w:eastAsia="Calibri"/>
            <w:color w:val="auto"/>
            <w:u w:val="none"/>
          </w:rPr>
          <w:t>изоляции</w:t>
        </w:r>
      </w:hyperlink>
      <w:r w:rsidRPr="005D4F0D">
        <w:t> в химических производствах (благодаря химической стойкости, в частности по отношению к </w:t>
      </w:r>
      <w:hyperlink r:id="rId32" w:tooltip="Серная кислота" w:history="1">
        <w:r w:rsidRPr="00A55AC6">
          <w:rPr>
            <w:rStyle w:val="a5"/>
            <w:rFonts w:eastAsia="Calibri"/>
            <w:color w:val="auto"/>
            <w:u w:val="none"/>
          </w:rPr>
          <w:t>серной кислоте</w:t>
        </w:r>
      </w:hyperlink>
      <w:r w:rsidRPr="00A55AC6">
        <w:t>).</w:t>
      </w:r>
    </w:p>
    <w:p w:rsidR="005D4F0D" w:rsidRPr="00A55AC6" w:rsidRDefault="005D4F0D" w:rsidP="00753D72">
      <w:pPr>
        <w:pStyle w:val="a8"/>
        <w:shd w:val="clear" w:color="auto" w:fill="FFFFFF"/>
        <w:spacing w:before="120" w:beforeAutospacing="0" w:after="120" w:afterAutospacing="0"/>
        <w:ind w:firstLine="708"/>
        <w:jc w:val="both"/>
      </w:pPr>
      <w:r w:rsidRPr="00A55AC6">
        <w:t>При бурении в нефтяной промышленности применяется в качестве вещества, повышающего плотность буровых растворов.</w:t>
      </w:r>
    </w:p>
    <w:p w:rsidR="00AF396E" w:rsidRPr="00A55AC6" w:rsidRDefault="00A55AC6" w:rsidP="00753D72">
      <w:pPr>
        <w:pStyle w:val="a8"/>
        <w:shd w:val="clear" w:color="auto" w:fill="FFFFFF"/>
        <w:spacing w:before="120" w:beforeAutospacing="0" w:after="120" w:afterAutospacing="0"/>
        <w:ind w:firstLine="708"/>
        <w:jc w:val="both"/>
      </w:pPr>
      <w:r w:rsidRPr="00A55AC6">
        <w:t xml:space="preserve">Геологическая позиция, характеристика и параметры полезных ископаемых. </w:t>
      </w:r>
      <w:r w:rsidR="00AF396E" w:rsidRPr="00A55AC6">
        <w:t xml:space="preserve">Баритовая крутопадающая жила (330х1.5-7м) в красно-цветной песчано-алевроли-товой толще </w:t>
      </w:r>
      <w:r w:rsidR="00AF396E" w:rsidRPr="00A55AC6">
        <w:rPr>
          <w:lang w:val="en-US"/>
        </w:rPr>
        <w:t>D</w:t>
      </w:r>
      <w:r w:rsidR="00AF396E" w:rsidRPr="00A55AC6">
        <w:rPr>
          <w:vertAlign w:val="subscript"/>
        </w:rPr>
        <w:t>2</w:t>
      </w:r>
      <w:r w:rsidR="00AF396E" w:rsidRPr="00A55AC6">
        <w:t>-</w:t>
      </w:r>
      <w:r w:rsidR="00AF396E" w:rsidRPr="00A55AC6">
        <w:rPr>
          <w:lang w:val="en-US"/>
        </w:rPr>
        <w:t>C</w:t>
      </w:r>
      <w:r w:rsidR="00AF396E" w:rsidRPr="00A55AC6">
        <w:rPr>
          <w:vertAlign w:val="subscript"/>
        </w:rPr>
        <w:t>1</w:t>
      </w:r>
      <w:r w:rsidR="00AF396E" w:rsidRPr="00A55AC6">
        <w:t>.</w:t>
      </w:r>
    </w:p>
    <w:p w:rsidR="00A55AC6" w:rsidRPr="00A55AC6" w:rsidRDefault="00A55AC6" w:rsidP="00753D72">
      <w:pPr>
        <w:pStyle w:val="a8"/>
        <w:shd w:val="clear" w:color="auto" w:fill="FFFFFF"/>
        <w:spacing w:before="120" w:beforeAutospacing="0" w:after="120" w:afterAutospacing="0"/>
        <w:ind w:firstLine="708"/>
        <w:jc w:val="both"/>
      </w:pPr>
      <w:r w:rsidRPr="00A55AC6">
        <w:t xml:space="preserve">Среднее содержание </w:t>
      </w:r>
      <w:r w:rsidRPr="00A55AC6">
        <w:rPr>
          <w:spacing w:val="-4"/>
        </w:rPr>
        <w:t>или качество</w:t>
      </w:r>
      <w:r w:rsidRPr="00A55AC6">
        <w:t xml:space="preserve"> полезных ископаемых:</w:t>
      </w:r>
    </w:p>
    <w:p w:rsidR="00AF396E" w:rsidRPr="00A55AC6" w:rsidRDefault="00AF396E" w:rsidP="00A55AC6">
      <w:pPr>
        <w:rPr>
          <w:sz w:val="24"/>
          <w:szCs w:val="24"/>
          <w:lang w:val="en-US"/>
        </w:rPr>
      </w:pPr>
      <w:r w:rsidRPr="00A55AC6">
        <w:rPr>
          <w:sz w:val="24"/>
          <w:szCs w:val="24"/>
          <w:lang w:val="en-US"/>
        </w:rPr>
        <w:t>BaSO</w:t>
      </w:r>
      <w:r w:rsidRPr="00A55AC6">
        <w:rPr>
          <w:sz w:val="24"/>
          <w:szCs w:val="24"/>
          <w:vertAlign w:val="subscript"/>
          <w:lang w:val="en-US"/>
        </w:rPr>
        <w:t>4</w:t>
      </w:r>
      <w:r w:rsidRPr="00A55AC6">
        <w:rPr>
          <w:sz w:val="24"/>
          <w:szCs w:val="24"/>
          <w:lang w:val="en-US"/>
        </w:rPr>
        <w:t xml:space="preserve"> - 71.97-91.2%</w:t>
      </w:r>
    </w:p>
    <w:p w:rsidR="00AF396E" w:rsidRPr="00A55AC6" w:rsidRDefault="00AF396E" w:rsidP="00A55AC6">
      <w:pPr>
        <w:rPr>
          <w:sz w:val="24"/>
          <w:szCs w:val="24"/>
          <w:lang w:val="en-US"/>
        </w:rPr>
      </w:pPr>
      <w:r w:rsidRPr="00A55AC6">
        <w:rPr>
          <w:sz w:val="24"/>
          <w:szCs w:val="24"/>
          <w:lang w:val="en-US"/>
        </w:rPr>
        <w:t>SiO</w:t>
      </w:r>
      <w:r w:rsidRPr="00A55AC6">
        <w:rPr>
          <w:sz w:val="24"/>
          <w:szCs w:val="24"/>
          <w:vertAlign w:val="subscript"/>
          <w:lang w:val="en-US"/>
        </w:rPr>
        <w:t>2</w:t>
      </w:r>
      <w:r w:rsidRPr="00A55AC6">
        <w:rPr>
          <w:sz w:val="24"/>
          <w:szCs w:val="24"/>
          <w:lang w:val="en-US"/>
        </w:rPr>
        <w:t xml:space="preserve"> - 0.98-10.46%</w:t>
      </w:r>
    </w:p>
    <w:p w:rsidR="00AF396E" w:rsidRPr="00A55AC6" w:rsidRDefault="00AF396E" w:rsidP="00A55AC6">
      <w:pPr>
        <w:rPr>
          <w:sz w:val="24"/>
          <w:szCs w:val="24"/>
          <w:lang w:val="en-US"/>
        </w:rPr>
      </w:pPr>
      <w:r w:rsidRPr="00A55AC6">
        <w:rPr>
          <w:sz w:val="24"/>
          <w:szCs w:val="24"/>
          <w:lang w:val="en-US"/>
        </w:rPr>
        <w:t>Fe</w:t>
      </w:r>
      <w:r w:rsidRPr="00A55AC6">
        <w:rPr>
          <w:sz w:val="24"/>
          <w:szCs w:val="24"/>
          <w:vertAlign w:val="subscript"/>
          <w:lang w:val="en-US"/>
        </w:rPr>
        <w:t>2</w:t>
      </w:r>
      <w:r w:rsidRPr="00A55AC6">
        <w:rPr>
          <w:sz w:val="24"/>
          <w:szCs w:val="24"/>
          <w:lang w:val="en-US"/>
        </w:rPr>
        <w:t>O</w:t>
      </w:r>
      <w:r w:rsidRPr="00A55AC6">
        <w:rPr>
          <w:sz w:val="24"/>
          <w:szCs w:val="24"/>
          <w:vertAlign w:val="subscript"/>
          <w:lang w:val="en-US"/>
        </w:rPr>
        <w:t>3</w:t>
      </w:r>
      <w:r w:rsidRPr="00A55AC6">
        <w:rPr>
          <w:sz w:val="24"/>
          <w:szCs w:val="24"/>
          <w:lang w:val="en-US"/>
        </w:rPr>
        <w:t xml:space="preserve"> -</w:t>
      </w:r>
      <w:r w:rsidRPr="00A55AC6">
        <w:rPr>
          <w:sz w:val="24"/>
          <w:szCs w:val="24"/>
          <w:vertAlign w:val="subscript"/>
          <w:lang w:val="en-US"/>
        </w:rPr>
        <w:t xml:space="preserve"> </w:t>
      </w:r>
      <w:r w:rsidRPr="00A55AC6">
        <w:rPr>
          <w:sz w:val="24"/>
          <w:szCs w:val="24"/>
          <w:lang w:val="en-US"/>
        </w:rPr>
        <w:t>0.33-4.49%</w:t>
      </w:r>
    </w:p>
    <w:p w:rsidR="00AF396E" w:rsidRPr="00A55AC6" w:rsidRDefault="00AF396E" w:rsidP="00A55AC6">
      <w:pPr>
        <w:rPr>
          <w:spacing w:val="-4"/>
          <w:sz w:val="24"/>
          <w:szCs w:val="24"/>
          <w:lang w:val="en-US"/>
        </w:rPr>
      </w:pPr>
      <w:r w:rsidRPr="00A55AC6">
        <w:rPr>
          <w:spacing w:val="-4"/>
          <w:sz w:val="24"/>
          <w:szCs w:val="24"/>
          <w:lang w:val="en-US"/>
        </w:rPr>
        <w:t>CaCO</w:t>
      </w:r>
      <w:r w:rsidRPr="00A55AC6">
        <w:rPr>
          <w:spacing w:val="-4"/>
          <w:sz w:val="24"/>
          <w:szCs w:val="24"/>
          <w:vertAlign w:val="subscript"/>
          <w:lang w:val="en-US"/>
        </w:rPr>
        <w:t>3</w:t>
      </w:r>
      <w:r w:rsidRPr="00A55AC6">
        <w:rPr>
          <w:spacing w:val="-4"/>
          <w:sz w:val="24"/>
          <w:szCs w:val="24"/>
          <w:lang w:val="en-US"/>
        </w:rPr>
        <w:t xml:space="preserve"> - 0.38-4.05%</w:t>
      </w:r>
    </w:p>
    <w:p w:rsidR="00AF396E" w:rsidRPr="00A55AC6" w:rsidRDefault="00AF396E" w:rsidP="00A55AC6">
      <w:pPr>
        <w:rPr>
          <w:spacing w:val="-4"/>
          <w:sz w:val="24"/>
          <w:szCs w:val="24"/>
          <w:lang w:val="en-US"/>
        </w:rPr>
      </w:pPr>
      <w:r w:rsidRPr="00A55AC6">
        <w:rPr>
          <w:spacing w:val="-4"/>
          <w:sz w:val="24"/>
          <w:szCs w:val="24"/>
        </w:rPr>
        <w:t>ВаО</w:t>
      </w:r>
      <w:r w:rsidRPr="00A55AC6">
        <w:rPr>
          <w:spacing w:val="-4"/>
          <w:sz w:val="24"/>
          <w:szCs w:val="24"/>
          <w:lang w:val="en-US"/>
        </w:rPr>
        <w:t xml:space="preserve"> - 29.18-61.02%</w:t>
      </w:r>
    </w:p>
    <w:p w:rsidR="00AF396E" w:rsidRPr="00A55AC6" w:rsidRDefault="00AF396E" w:rsidP="00AF396E">
      <w:pPr>
        <w:pStyle w:val="a8"/>
        <w:shd w:val="clear" w:color="auto" w:fill="FFFFFF"/>
        <w:spacing w:before="120" w:beforeAutospacing="0" w:after="120" w:afterAutospacing="0"/>
        <w:jc w:val="both"/>
        <w:rPr>
          <w:spacing w:val="-4"/>
        </w:rPr>
      </w:pPr>
      <w:r w:rsidRPr="00A55AC6">
        <w:rPr>
          <w:spacing w:val="-4"/>
        </w:rPr>
        <w:t>3 сорта руд.</w:t>
      </w:r>
    </w:p>
    <w:p w:rsidR="00AF396E" w:rsidRPr="00A55AC6" w:rsidRDefault="00AF396E" w:rsidP="00A55AC6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A55AC6">
        <w:t xml:space="preserve">Объект подготовлен для освоения откры-тым способом. Выс. 2280м. Поиски и разведка, 1948-57г.г. </w:t>
      </w:r>
      <w:r w:rsidRPr="00A55AC6">
        <w:rPr>
          <w:spacing w:val="-12"/>
        </w:rPr>
        <w:t>(к-вы, шурфы).</w:t>
      </w:r>
    </w:p>
    <w:p w:rsidR="001F3519" w:rsidRPr="00A55AC6" w:rsidRDefault="001F3519" w:rsidP="00753D72">
      <w:pPr>
        <w:ind w:firstLine="708"/>
        <w:jc w:val="both"/>
        <w:rPr>
          <w:sz w:val="24"/>
          <w:szCs w:val="24"/>
        </w:rPr>
      </w:pPr>
      <w:r w:rsidRPr="00A55AC6">
        <w:rPr>
          <w:sz w:val="24"/>
          <w:szCs w:val="24"/>
        </w:rPr>
        <w:t xml:space="preserve">Государственные балансовые запасы </w:t>
      </w:r>
      <w:r w:rsidR="00941E2C">
        <w:rPr>
          <w:sz w:val="24"/>
          <w:szCs w:val="24"/>
        </w:rPr>
        <w:t>барита</w:t>
      </w:r>
      <w:bookmarkStart w:id="0" w:name="_GoBack"/>
      <w:bookmarkEnd w:id="0"/>
      <w:r w:rsidRPr="00A55AC6">
        <w:rPr>
          <w:sz w:val="24"/>
          <w:szCs w:val="24"/>
        </w:rPr>
        <w:t xml:space="preserve"> по состоянию на 01.01.2021 года по категории </w:t>
      </w:r>
      <w:r w:rsidR="00A55AC6" w:rsidRPr="00A55AC6">
        <w:rPr>
          <w:sz w:val="24"/>
          <w:szCs w:val="24"/>
        </w:rPr>
        <w:t>А+В+С</w:t>
      </w:r>
      <w:r w:rsidR="00A55AC6" w:rsidRPr="00A55AC6">
        <w:rPr>
          <w:sz w:val="24"/>
          <w:szCs w:val="24"/>
          <w:vertAlign w:val="subscript"/>
        </w:rPr>
        <w:t>1</w:t>
      </w:r>
      <w:r w:rsidR="00A55AC6" w:rsidRPr="00A55AC6">
        <w:rPr>
          <w:sz w:val="24"/>
          <w:szCs w:val="24"/>
        </w:rPr>
        <w:t xml:space="preserve"> +С</w:t>
      </w:r>
      <w:r w:rsidR="00A55AC6" w:rsidRPr="00A55AC6">
        <w:rPr>
          <w:sz w:val="24"/>
          <w:szCs w:val="24"/>
          <w:vertAlign w:val="subscript"/>
        </w:rPr>
        <w:t xml:space="preserve">2 </w:t>
      </w:r>
      <w:r w:rsidR="00A55AC6" w:rsidRPr="00A55AC6">
        <w:rPr>
          <w:sz w:val="24"/>
          <w:szCs w:val="24"/>
        </w:rPr>
        <w:t>- 21,491 тыс. тонн.</w:t>
      </w:r>
    </w:p>
    <w:p w:rsidR="001F3519" w:rsidRPr="00C2401D" w:rsidRDefault="001F3519" w:rsidP="001F3519">
      <w:pPr>
        <w:shd w:val="clear" w:color="auto" w:fill="FFFFFF"/>
        <w:tabs>
          <w:tab w:val="left" w:pos="8683"/>
        </w:tabs>
        <w:ind w:firstLine="709"/>
        <w:rPr>
          <w:sz w:val="24"/>
          <w:szCs w:val="24"/>
        </w:rPr>
      </w:pPr>
      <w:r w:rsidRPr="00C2401D">
        <w:rPr>
          <w:sz w:val="24"/>
          <w:szCs w:val="24"/>
        </w:rPr>
        <w:t xml:space="preserve"> </w:t>
      </w:r>
    </w:p>
    <w:p w:rsidR="001F3519" w:rsidRPr="00C2401D" w:rsidRDefault="001F3519" w:rsidP="001F3519">
      <w:pPr>
        <w:pStyle w:val="111"/>
        <w:rPr>
          <w:rStyle w:val="FontStyle16"/>
          <w:b/>
          <w:sz w:val="24"/>
          <w:szCs w:val="24"/>
        </w:rPr>
      </w:pPr>
      <w:r w:rsidRPr="00C2401D">
        <w:rPr>
          <w:rStyle w:val="FontStyle16"/>
          <w:b/>
          <w:sz w:val="24"/>
          <w:szCs w:val="24"/>
        </w:rPr>
        <w:t>4.</w:t>
      </w:r>
      <w:r w:rsidRPr="00C2401D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F3519" w:rsidRPr="00C2401D" w:rsidRDefault="001F3519" w:rsidP="001F3519">
      <w:pPr>
        <w:pStyle w:val="111"/>
        <w:rPr>
          <w:rStyle w:val="FontStyle16"/>
          <w:rFonts w:eastAsia="Gungsuh"/>
          <w:b/>
          <w:sz w:val="24"/>
          <w:szCs w:val="24"/>
        </w:rPr>
      </w:pP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C2401D">
        <w:rPr>
          <w:rStyle w:val="FontStyle16"/>
          <w:rFonts w:eastAsia="Gungsuh"/>
          <w:color w:val="000000" w:themeColor="text1"/>
          <w:sz w:val="24"/>
          <w:szCs w:val="24"/>
        </w:rPr>
        <w:t>4.1.</w:t>
      </w:r>
      <w:r w:rsidRPr="00C2401D">
        <w:rPr>
          <w:rStyle w:val="FontStyle16"/>
          <w:rFonts w:eastAsia="Gungsuh"/>
          <w:color w:val="000000" w:themeColor="text1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C2401D">
        <w:rPr>
          <w:rStyle w:val="FontStyle16"/>
          <w:rFonts w:eastAsia="Gungsuh"/>
          <w:color w:val="000000" w:themeColor="text1"/>
          <w:sz w:val="24"/>
          <w:szCs w:val="24"/>
        </w:rPr>
        <w:t>4.2.</w:t>
      </w:r>
      <w:r w:rsidRPr="00C2401D">
        <w:rPr>
          <w:rStyle w:val="FontStyle16"/>
          <w:rFonts w:eastAsia="Gungsuh"/>
          <w:color w:val="000000" w:themeColor="text1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</w:t>
      </w:r>
      <w:r w:rsidRPr="00C2401D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</w:t>
      </w:r>
      <w:r w:rsidRPr="00C2401D">
        <w:rPr>
          <w:rStyle w:val="FontStyle16"/>
          <w:rFonts w:eastAsia="Gungsuh"/>
          <w:sz w:val="24"/>
          <w:szCs w:val="24"/>
          <w:lang w:val="ky-KG"/>
        </w:rPr>
        <w:t xml:space="preserve">разведочных </w:t>
      </w:r>
      <w:r w:rsidRPr="00C2401D">
        <w:rPr>
          <w:rStyle w:val="FontStyle16"/>
          <w:rFonts w:eastAsia="Gungsuh"/>
          <w:sz w:val="24"/>
          <w:szCs w:val="24"/>
        </w:rPr>
        <w:t>работ;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</w:t>
      </w:r>
      <w:r w:rsidRPr="00C2401D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</w:t>
      </w:r>
      <w:r w:rsidRPr="00C2401D">
        <w:rPr>
          <w:rStyle w:val="FontStyle16"/>
          <w:rFonts w:eastAsia="Gungsuh"/>
          <w:sz w:val="24"/>
          <w:szCs w:val="24"/>
          <w:lang w:val="ky-KG"/>
        </w:rPr>
        <w:t xml:space="preserve">разведочных </w:t>
      </w:r>
      <w:r w:rsidRPr="00C2401D">
        <w:rPr>
          <w:rStyle w:val="FontStyle16"/>
          <w:rFonts w:eastAsia="Gungsuh"/>
          <w:sz w:val="24"/>
          <w:szCs w:val="24"/>
        </w:rPr>
        <w:t>работ недр, прошедшего экспертизу в части промышленной, экологической безопасности и охраны недр, а также разрешение на проведение геолого</w:t>
      </w:r>
      <w:r w:rsidRPr="00C2401D">
        <w:rPr>
          <w:rStyle w:val="FontStyle16"/>
          <w:rFonts w:eastAsia="Gungsuh"/>
          <w:sz w:val="24"/>
          <w:szCs w:val="24"/>
          <w:lang w:val="ky-KG"/>
        </w:rPr>
        <w:t xml:space="preserve">разведочных </w:t>
      </w:r>
      <w:r w:rsidRPr="00C2401D">
        <w:rPr>
          <w:rStyle w:val="FontStyle16"/>
          <w:rFonts w:eastAsia="Gungsuh"/>
          <w:sz w:val="24"/>
          <w:szCs w:val="24"/>
        </w:rPr>
        <w:t>работ;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</w:t>
      </w:r>
      <w:r w:rsidRPr="00C2401D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</w:t>
      </w:r>
      <w:r w:rsidRPr="00C2401D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</w:t>
      </w:r>
      <w:r w:rsidRPr="00C2401D">
        <w:rPr>
          <w:rStyle w:val="FontStyle16"/>
          <w:rFonts w:eastAsia="Gungsuh"/>
          <w:sz w:val="24"/>
          <w:szCs w:val="24"/>
        </w:rPr>
        <w:tab/>
        <w:t xml:space="preserve"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</w:t>
      </w:r>
      <w:r w:rsidRPr="00C2401D">
        <w:rPr>
          <w:rStyle w:val="FontStyle16"/>
          <w:rFonts w:eastAsia="Gungsuh"/>
          <w:sz w:val="24"/>
          <w:szCs w:val="24"/>
        </w:rPr>
        <w:lastRenderedPageBreak/>
        <w:t>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</w:t>
      </w:r>
      <w:r w:rsidRPr="00C2401D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2401D">
        <w:rPr>
          <w:rStyle w:val="FontStyle16"/>
          <w:rFonts w:eastAsia="Gungsuh"/>
          <w:b/>
          <w:sz w:val="24"/>
          <w:szCs w:val="24"/>
        </w:rPr>
        <w:t>5.</w:t>
      </w:r>
      <w:r w:rsidRPr="00C2401D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Аукцион состоится 1</w:t>
      </w:r>
      <w:r w:rsidR="004E49A7">
        <w:rPr>
          <w:rStyle w:val="FontStyle16"/>
          <w:rFonts w:eastAsia="Gungsuh"/>
          <w:sz w:val="24"/>
          <w:szCs w:val="24"/>
        </w:rPr>
        <w:t>7</w:t>
      </w:r>
      <w:r w:rsidRPr="00C2401D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4E49A7">
        <w:rPr>
          <w:rStyle w:val="FontStyle16"/>
          <w:rFonts w:eastAsia="Gungsuh"/>
          <w:sz w:val="24"/>
          <w:szCs w:val="24"/>
          <w:lang w:val="ky-KG"/>
        </w:rPr>
        <w:t>январ</w:t>
      </w:r>
      <w:r w:rsidRPr="00C2401D">
        <w:rPr>
          <w:rStyle w:val="FontStyle16"/>
          <w:rFonts w:eastAsia="Gungsuh"/>
          <w:sz w:val="24"/>
          <w:szCs w:val="24"/>
        </w:rPr>
        <w:t>я 202</w:t>
      </w:r>
      <w:r w:rsidR="004E49A7">
        <w:rPr>
          <w:rStyle w:val="FontStyle16"/>
          <w:rFonts w:eastAsia="Gungsuh"/>
          <w:sz w:val="24"/>
          <w:szCs w:val="24"/>
        </w:rPr>
        <w:t>2</w:t>
      </w:r>
      <w:r w:rsidRPr="00C2401D">
        <w:rPr>
          <w:rStyle w:val="FontStyle16"/>
          <w:rFonts w:eastAsia="Gungsuh"/>
          <w:sz w:val="24"/>
          <w:szCs w:val="24"/>
        </w:rPr>
        <w:t xml:space="preserve"> года в </w:t>
      </w:r>
      <w:r w:rsidR="004E49A7">
        <w:rPr>
          <w:rStyle w:val="FontStyle16"/>
          <w:rFonts w:eastAsia="Gungsuh"/>
          <w:sz w:val="24"/>
          <w:szCs w:val="24"/>
        </w:rPr>
        <w:t>селе</w:t>
      </w:r>
      <w:r w:rsidRPr="00C2401D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4E49A7">
        <w:rPr>
          <w:rStyle w:val="FontStyle16"/>
          <w:rFonts w:eastAsia="Gungsuh"/>
          <w:sz w:val="24"/>
          <w:szCs w:val="24"/>
          <w:lang w:val="ky-KG"/>
        </w:rPr>
        <w:t>Чаек</w:t>
      </w:r>
      <w:r w:rsidRPr="00C2401D">
        <w:rPr>
          <w:rStyle w:val="FontStyle16"/>
          <w:rFonts w:eastAsia="Gungsuh"/>
          <w:sz w:val="24"/>
          <w:szCs w:val="24"/>
        </w:rPr>
        <w:t xml:space="preserve"> в здании </w:t>
      </w:r>
      <w:r w:rsidR="004B74A4" w:rsidRPr="00C2401D">
        <w:rPr>
          <w:rStyle w:val="FontStyle16"/>
          <w:rFonts w:eastAsia="Gungsuh"/>
          <w:sz w:val="24"/>
          <w:szCs w:val="24"/>
        </w:rPr>
        <w:t xml:space="preserve">районной государственной администрации </w:t>
      </w:r>
      <w:r w:rsidR="004E49A7">
        <w:rPr>
          <w:rStyle w:val="FontStyle16"/>
          <w:rFonts w:eastAsia="Gungsuh"/>
          <w:sz w:val="24"/>
          <w:szCs w:val="24"/>
        </w:rPr>
        <w:t>Джумгаль</w:t>
      </w:r>
      <w:r w:rsidR="004B74A4" w:rsidRPr="00C2401D">
        <w:rPr>
          <w:rStyle w:val="FontStyle16"/>
          <w:rFonts w:eastAsia="Gungsuh"/>
          <w:sz w:val="24"/>
          <w:szCs w:val="24"/>
        </w:rPr>
        <w:t xml:space="preserve">ского </w:t>
      </w:r>
      <w:r w:rsidR="004E49A7">
        <w:rPr>
          <w:rStyle w:val="FontStyle16"/>
          <w:rFonts w:eastAsia="Gungsuh"/>
          <w:sz w:val="24"/>
          <w:szCs w:val="24"/>
        </w:rPr>
        <w:t>района Нарын</w:t>
      </w:r>
      <w:r w:rsidR="004B74A4" w:rsidRPr="00C2401D">
        <w:rPr>
          <w:rStyle w:val="FontStyle16"/>
          <w:rFonts w:eastAsia="Gungsuh"/>
          <w:sz w:val="24"/>
          <w:szCs w:val="24"/>
        </w:rPr>
        <w:t>ской</w:t>
      </w:r>
      <w:r w:rsidRPr="00C2401D"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Регистрация участников аукциона: с 1</w:t>
      </w:r>
      <w:r w:rsidR="004E49A7">
        <w:rPr>
          <w:rStyle w:val="FontStyle16"/>
          <w:rFonts w:eastAsia="Gungsuh"/>
          <w:sz w:val="24"/>
          <w:szCs w:val="24"/>
        </w:rPr>
        <w:t>1</w:t>
      </w:r>
      <w:r w:rsidRPr="00C2401D">
        <w:rPr>
          <w:rStyle w:val="FontStyle16"/>
          <w:rFonts w:eastAsia="Gungsuh"/>
          <w:sz w:val="24"/>
          <w:szCs w:val="24"/>
        </w:rPr>
        <w:t>-</w:t>
      </w:r>
      <w:r w:rsidR="004E49A7">
        <w:rPr>
          <w:rStyle w:val="FontStyle16"/>
          <w:rFonts w:eastAsia="Gungsuh"/>
          <w:sz w:val="24"/>
          <w:szCs w:val="24"/>
        </w:rPr>
        <w:t>0</w:t>
      </w:r>
      <w:r w:rsidRPr="00C2401D">
        <w:rPr>
          <w:rStyle w:val="FontStyle16"/>
          <w:rFonts w:eastAsia="Gungsuh"/>
          <w:sz w:val="24"/>
          <w:szCs w:val="24"/>
        </w:rPr>
        <w:t>0 часов до 1</w:t>
      </w:r>
      <w:r w:rsidR="004E49A7">
        <w:rPr>
          <w:rStyle w:val="FontStyle16"/>
          <w:rFonts w:eastAsia="Gungsuh"/>
          <w:sz w:val="24"/>
          <w:szCs w:val="24"/>
        </w:rPr>
        <w:t>1</w:t>
      </w:r>
      <w:r w:rsidRPr="00C2401D">
        <w:rPr>
          <w:rStyle w:val="FontStyle16"/>
          <w:rFonts w:eastAsia="Gungsuh"/>
          <w:sz w:val="24"/>
          <w:szCs w:val="24"/>
        </w:rPr>
        <w:t>-</w:t>
      </w:r>
      <w:r w:rsidR="004E49A7">
        <w:rPr>
          <w:rStyle w:val="FontStyle16"/>
          <w:rFonts w:eastAsia="Gungsuh"/>
          <w:sz w:val="24"/>
          <w:szCs w:val="24"/>
        </w:rPr>
        <w:t>3</w:t>
      </w:r>
      <w:r w:rsidRPr="00C2401D">
        <w:rPr>
          <w:rStyle w:val="FontStyle16"/>
          <w:rFonts w:eastAsia="Gungsuh"/>
          <w:sz w:val="24"/>
          <w:szCs w:val="24"/>
        </w:rPr>
        <w:t>0 часов.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Начало аукциона: в 1</w:t>
      </w:r>
      <w:r w:rsidR="004B74A4" w:rsidRPr="00C2401D">
        <w:rPr>
          <w:rStyle w:val="FontStyle16"/>
          <w:rFonts w:eastAsia="Gungsuh"/>
          <w:sz w:val="24"/>
          <w:szCs w:val="24"/>
        </w:rPr>
        <w:t>1</w:t>
      </w:r>
      <w:r w:rsidRPr="00C2401D">
        <w:rPr>
          <w:rStyle w:val="FontStyle16"/>
          <w:rFonts w:eastAsia="Gungsuh"/>
          <w:sz w:val="24"/>
          <w:szCs w:val="24"/>
        </w:rPr>
        <w:t>-</w:t>
      </w:r>
      <w:r w:rsidR="004E49A7">
        <w:rPr>
          <w:rStyle w:val="FontStyle16"/>
          <w:rFonts w:eastAsia="Gungsuh"/>
          <w:sz w:val="24"/>
          <w:szCs w:val="24"/>
        </w:rPr>
        <w:t>3</w:t>
      </w:r>
      <w:r w:rsidRPr="00C2401D">
        <w:rPr>
          <w:rStyle w:val="FontStyle16"/>
          <w:rFonts w:eastAsia="Gungsuh"/>
          <w:sz w:val="24"/>
          <w:szCs w:val="24"/>
        </w:rPr>
        <w:t xml:space="preserve">0 часов. 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2401D">
        <w:rPr>
          <w:rStyle w:val="FontStyle16"/>
          <w:rFonts w:eastAsia="Gungsuh"/>
          <w:b/>
          <w:sz w:val="24"/>
          <w:szCs w:val="24"/>
        </w:rPr>
        <w:t>6.</w:t>
      </w:r>
      <w:r w:rsidRPr="00C2401D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 w:rsidR="00746643">
        <w:rPr>
          <w:rStyle w:val="FontStyle16"/>
          <w:rFonts w:eastAsia="Gungsuh"/>
          <w:sz w:val="24"/>
          <w:szCs w:val="24"/>
        </w:rPr>
        <w:t>19</w:t>
      </w:r>
      <w:r w:rsidRPr="00C2401D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746643">
        <w:rPr>
          <w:rStyle w:val="FontStyle16"/>
          <w:rFonts w:eastAsia="Gungsuh"/>
          <w:sz w:val="24"/>
          <w:szCs w:val="24"/>
          <w:lang w:val="ky-KG"/>
        </w:rPr>
        <w:t>ноя</w:t>
      </w:r>
      <w:r w:rsidR="00C2401D" w:rsidRPr="00C2401D">
        <w:rPr>
          <w:rStyle w:val="FontStyle16"/>
          <w:rFonts w:eastAsia="Gungsuh"/>
          <w:sz w:val="24"/>
          <w:szCs w:val="24"/>
          <w:lang w:val="ky-KG"/>
        </w:rPr>
        <w:t>бря</w:t>
      </w:r>
      <w:r w:rsidRPr="00C2401D">
        <w:rPr>
          <w:rStyle w:val="FontStyle16"/>
          <w:rFonts w:eastAsia="Gungsuh"/>
          <w:sz w:val="24"/>
          <w:szCs w:val="24"/>
        </w:rPr>
        <w:t xml:space="preserve"> 2021 года по </w:t>
      </w:r>
      <w:r w:rsidR="00746643">
        <w:rPr>
          <w:rStyle w:val="FontStyle16"/>
          <w:rFonts w:eastAsia="Gungsuh"/>
          <w:sz w:val="24"/>
          <w:szCs w:val="24"/>
        </w:rPr>
        <w:t>11</w:t>
      </w:r>
      <w:r w:rsidR="00C2401D" w:rsidRPr="00C2401D">
        <w:rPr>
          <w:rStyle w:val="FontStyle16"/>
          <w:rFonts w:eastAsia="Gungsuh"/>
          <w:sz w:val="24"/>
          <w:szCs w:val="24"/>
        </w:rPr>
        <w:t xml:space="preserve"> </w:t>
      </w:r>
      <w:r w:rsidR="00746643">
        <w:rPr>
          <w:rStyle w:val="FontStyle16"/>
          <w:rFonts w:eastAsia="Gungsuh"/>
          <w:sz w:val="24"/>
          <w:szCs w:val="24"/>
        </w:rPr>
        <w:t>января</w:t>
      </w:r>
      <w:r w:rsidRPr="00C2401D">
        <w:rPr>
          <w:rStyle w:val="FontStyle16"/>
          <w:rFonts w:eastAsia="Gungsuh"/>
          <w:sz w:val="24"/>
          <w:szCs w:val="24"/>
        </w:rPr>
        <w:t xml:space="preserve"> 202</w:t>
      </w:r>
      <w:r w:rsidR="00746643">
        <w:rPr>
          <w:rStyle w:val="FontStyle16"/>
          <w:rFonts w:eastAsia="Gungsuh"/>
          <w:sz w:val="24"/>
          <w:szCs w:val="24"/>
        </w:rPr>
        <w:t>2</w:t>
      </w:r>
      <w:r w:rsidRPr="00C2401D">
        <w:rPr>
          <w:rStyle w:val="FontStyle16"/>
          <w:rFonts w:eastAsia="Gungsuh"/>
          <w:sz w:val="24"/>
          <w:szCs w:val="24"/>
        </w:rPr>
        <w:t xml:space="preserve"> года включительно ежедневно в рабочие дни с 9-00 часов до 18-00 часов Управлением лицензирования недропользования Государственного агентства геологии и недропользования при Министерстве энергетики и промышленности</w:t>
      </w:r>
      <w:r w:rsidRPr="00C2401D"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r w:rsidRPr="00C2401D">
        <w:rPr>
          <w:rStyle w:val="FontStyle16"/>
          <w:rFonts w:eastAsia="Gungsuh"/>
          <w:sz w:val="24"/>
          <w:szCs w:val="24"/>
        </w:rPr>
        <w:t>Кыргызской Республики, в каб. № 220.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2401D">
        <w:rPr>
          <w:rStyle w:val="FontStyle16"/>
          <w:rFonts w:eastAsia="Gungsuh"/>
          <w:b/>
          <w:sz w:val="24"/>
          <w:szCs w:val="24"/>
        </w:rPr>
        <w:t>7.</w:t>
      </w:r>
      <w:r w:rsidRPr="00C2401D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C2401D">
        <w:rPr>
          <w:rStyle w:val="FontStyle16"/>
          <w:rFonts w:eastAsia="Gungsuh"/>
          <w:b/>
          <w:sz w:val="24"/>
          <w:szCs w:val="24"/>
        </w:rPr>
        <w:t xml:space="preserve"> </w:t>
      </w:r>
      <w:r w:rsidRPr="00C2401D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Pr="00C2401D">
        <w:rPr>
          <w:rFonts w:ascii="Times New Roman" w:eastAsiaTheme="minorHAnsi" w:hAnsi="Times New Roman" w:cs="Times New Roman"/>
          <w:sz w:val="24"/>
          <w:szCs w:val="24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 w:rsidRPr="00C2401D">
        <w:rPr>
          <w:rStyle w:val="FontStyle16"/>
          <w:rFonts w:eastAsia="Gungsuh"/>
          <w:sz w:val="24"/>
          <w:szCs w:val="24"/>
        </w:rPr>
        <w:t xml:space="preserve"> в каб. № 210, ежедневно с 9-00 до 18-00 часов.</w:t>
      </w:r>
    </w:p>
    <w:p w:rsidR="001F3519" w:rsidRPr="00C2401D" w:rsidRDefault="001F3519" w:rsidP="001F3519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2401D">
        <w:rPr>
          <w:rStyle w:val="FontStyle16"/>
          <w:rFonts w:eastAsia="Gungsuh"/>
          <w:b/>
          <w:sz w:val="24"/>
          <w:szCs w:val="24"/>
        </w:rPr>
        <w:t>8.</w:t>
      </w:r>
      <w:r w:rsidRPr="00C2401D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1F3519" w:rsidRPr="00C2401D" w:rsidRDefault="001F3519" w:rsidP="001C4A58">
      <w:pPr>
        <w:pStyle w:val="1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746643">
        <w:rPr>
          <w:rStyle w:val="FontStyle16"/>
          <w:rFonts w:eastAsia="Gungsuh"/>
          <w:sz w:val="24"/>
          <w:szCs w:val="24"/>
        </w:rPr>
        <w:t>11</w:t>
      </w:r>
      <w:r w:rsidRPr="00C2401D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746643">
        <w:rPr>
          <w:rStyle w:val="FontStyle16"/>
          <w:rFonts w:eastAsia="Gungsuh"/>
          <w:sz w:val="24"/>
          <w:szCs w:val="24"/>
          <w:lang w:val="ky-KG"/>
        </w:rPr>
        <w:t>янва</w:t>
      </w:r>
      <w:r w:rsidRPr="00C2401D">
        <w:rPr>
          <w:rStyle w:val="FontStyle16"/>
          <w:rFonts w:eastAsia="Gungsuh"/>
          <w:sz w:val="24"/>
          <w:szCs w:val="24"/>
          <w:lang w:val="ky-KG"/>
        </w:rPr>
        <w:t>ря</w:t>
      </w:r>
      <w:r w:rsidRPr="00C2401D">
        <w:rPr>
          <w:rStyle w:val="FontStyle16"/>
          <w:rFonts w:eastAsia="Gungsuh"/>
          <w:sz w:val="24"/>
          <w:szCs w:val="24"/>
        </w:rPr>
        <w:t xml:space="preserve"> 202</w:t>
      </w:r>
      <w:r w:rsidR="00746643">
        <w:rPr>
          <w:rStyle w:val="FontStyle16"/>
          <w:rFonts w:eastAsia="Gungsuh"/>
          <w:sz w:val="24"/>
          <w:szCs w:val="24"/>
        </w:rPr>
        <w:t>2</w:t>
      </w:r>
      <w:r w:rsidRPr="00C2401D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C2401D">
        <w:rPr>
          <w:rStyle w:val="FontStyle16"/>
          <w:rFonts w:eastAsia="Gungsuh"/>
          <w:sz w:val="24"/>
          <w:szCs w:val="24"/>
          <w:lang w:val="en-US"/>
        </w:rPr>
        <w:t>geology</w:t>
      </w:r>
      <w:r w:rsidRPr="00C2401D">
        <w:rPr>
          <w:rStyle w:val="FontStyle16"/>
          <w:rFonts w:eastAsia="Gungsuh"/>
          <w:sz w:val="24"/>
          <w:szCs w:val="24"/>
        </w:rPr>
        <w:t>.kg.</w:t>
      </w:r>
    </w:p>
    <w:p w:rsidR="001F3519" w:rsidRPr="00C2401D" w:rsidRDefault="001F3519" w:rsidP="001C4A58">
      <w:pPr>
        <w:pStyle w:val="1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F3519" w:rsidRPr="00C2401D" w:rsidRDefault="001F3519" w:rsidP="001C4A58">
      <w:pPr>
        <w:pStyle w:val="1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1F3519" w:rsidRPr="00C2401D" w:rsidRDefault="001F3519" w:rsidP="001C4A58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К аукционной заявке прилагаются следующие документы:</w:t>
      </w:r>
    </w:p>
    <w:p w:rsidR="001F3519" w:rsidRPr="00C2401D" w:rsidRDefault="001F3519" w:rsidP="001C4A58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F3519" w:rsidRPr="00C2401D" w:rsidRDefault="001F3519" w:rsidP="001C4A58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F3519" w:rsidRPr="00C2401D" w:rsidRDefault="001F3519" w:rsidP="001C4A58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F3519" w:rsidRPr="00C2401D" w:rsidRDefault="001F3519" w:rsidP="001C4A58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F3519" w:rsidRPr="00C2401D" w:rsidRDefault="001F3519" w:rsidP="001C4A58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- документ, подтверждающий оплату гарантийного взноса;</w:t>
      </w:r>
    </w:p>
    <w:p w:rsidR="001F3519" w:rsidRPr="00C2401D" w:rsidRDefault="001F3519" w:rsidP="001C4A58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- документ, подтверждающий оплату сбора за участие в аукционе;</w:t>
      </w:r>
    </w:p>
    <w:p w:rsidR="001F3519" w:rsidRPr="00C2401D" w:rsidRDefault="001F3519" w:rsidP="001C4A58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lastRenderedPageBreak/>
        <w:t>- информация (сведения) о бенефициарах в соответствии с Положением о порядке лицензирования недропользования.</w:t>
      </w:r>
    </w:p>
    <w:p w:rsidR="001F3519" w:rsidRPr="00C2401D" w:rsidRDefault="001F3519" w:rsidP="001C4A58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F3519" w:rsidRPr="00C2401D" w:rsidRDefault="001F3519" w:rsidP="001C4A58">
      <w:pPr>
        <w:ind w:firstLine="567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F3519" w:rsidRPr="00C2401D" w:rsidRDefault="001F3519" w:rsidP="001C4A58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F3519" w:rsidRPr="00C2401D" w:rsidRDefault="001F3519" w:rsidP="001C4A58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F3519" w:rsidRPr="00C2401D" w:rsidRDefault="001F3519" w:rsidP="001C4A58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F3519" w:rsidRPr="00C2401D" w:rsidRDefault="001F3519" w:rsidP="001C4A58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F3519" w:rsidRPr="00C2401D" w:rsidRDefault="001F3519" w:rsidP="001C4A58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F3519" w:rsidRPr="00C2401D" w:rsidRDefault="001F3519" w:rsidP="001C4A58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F3519" w:rsidRPr="00C2401D" w:rsidRDefault="001F3519" w:rsidP="001C4A58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1F3519" w:rsidRPr="00C2401D" w:rsidRDefault="001F3519" w:rsidP="001C4A58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D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F3519" w:rsidRPr="00C2401D" w:rsidRDefault="001F3519" w:rsidP="001C4A58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C2401D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F3519" w:rsidRPr="00C2401D" w:rsidRDefault="001F3519" w:rsidP="001C4A58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C2401D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C2401D">
        <w:t>Кыргызской Республике долю участия в уставном капитале.</w:t>
      </w: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2401D">
        <w:rPr>
          <w:rStyle w:val="FontStyle16"/>
          <w:rFonts w:eastAsia="Gungsuh"/>
          <w:b/>
          <w:sz w:val="24"/>
          <w:szCs w:val="24"/>
        </w:rPr>
        <w:t>9.</w:t>
      </w:r>
      <w:r w:rsidRPr="00C2401D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C2401D">
        <w:rPr>
          <w:rStyle w:val="FontStyle16"/>
          <w:rFonts w:eastAsia="Gungsuh"/>
          <w:b/>
          <w:sz w:val="24"/>
          <w:szCs w:val="24"/>
        </w:rPr>
        <w:t xml:space="preserve"> 10 000 сомов</w:t>
      </w:r>
      <w:r w:rsidRPr="00C2401D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C2401D">
        <w:rPr>
          <w:rStyle w:val="FontStyle16"/>
          <w:rFonts w:eastAsia="Gungsuh"/>
          <w:sz w:val="24"/>
          <w:szCs w:val="24"/>
        </w:rPr>
        <w:t>–</w:t>
      </w:r>
      <w:r w:rsidRPr="00C2401D">
        <w:rPr>
          <w:rStyle w:val="FontStyle16"/>
          <w:rFonts w:eastAsia="Gungsuh"/>
          <w:b/>
          <w:sz w:val="24"/>
          <w:szCs w:val="24"/>
        </w:rPr>
        <w:t xml:space="preserve"> </w:t>
      </w:r>
      <w:r w:rsidR="00746643">
        <w:rPr>
          <w:rStyle w:val="FontStyle16"/>
          <w:rFonts w:eastAsia="Gungsuh"/>
          <w:b/>
          <w:sz w:val="24"/>
          <w:szCs w:val="24"/>
        </w:rPr>
        <w:t>430</w:t>
      </w:r>
      <w:r w:rsidR="00C2401D">
        <w:rPr>
          <w:rStyle w:val="FontStyle16"/>
          <w:rFonts w:eastAsia="Gungsuh"/>
          <w:b/>
          <w:sz w:val="24"/>
          <w:szCs w:val="24"/>
        </w:rPr>
        <w:t>0</w:t>
      </w:r>
      <w:r w:rsidRPr="00C2401D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2401D">
        <w:rPr>
          <w:b/>
          <w:sz w:val="24"/>
          <w:szCs w:val="24"/>
        </w:rPr>
        <w:t xml:space="preserve">Получатель: </w:t>
      </w:r>
      <w:r w:rsidRPr="00C2401D">
        <w:rPr>
          <w:sz w:val="24"/>
          <w:szCs w:val="24"/>
        </w:rPr>
        <w:t>ГАГН при МЭП КР</w:t>
      </w:r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2401D">
        <w:rPr>
          <w:b/>
          <w:sz w:val="24"/>
          <w:szCs w:val="24"/>
        </w:rPr>
        <w:t xml:space="preserve">Банк: </w:t>
      </w:r>
      <w:r w:rsidRPr="00C2401D">
        <w:rPr>
          <w:sz w:val="24"/>
          <w:szCs w:val="24"/>
        </w:rPr>
        <w:t>Центральное казначейство МФ КР</w:t>
      </w:r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2401D">
        <w:rPr>
          <w:b/>
          <w:sz w:val="24"/>
          <w:szCs w:val="24"/>
        </w:rPr>
        <w:t xml:space="preserve">БИК: </w:t>
      </w:r>
      <w:r w:rsidRPr="00C2401D">
        <w:rPr>
          <w:sz w:val="24"/>
          <w:szCs w:val="24"/>
        </w:rPr>
        <w:t>440001</w:t>
      </w:r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2401D">
        <w:rPr>
          <w:b/>
          <w:sz w:val="24"/>
          <w:szCs w:val="24"/>
        </w:rPr>
        <w:t xml:space="preserve">Расчетный счет: </w:t>
      </w:r>
      <w:r w:rsidRPr="00C2401D">
        <w:rPr>
          <w:sz w:val="24"/>
          <w:szCs w:val="24"/>
        </w:rPr>
        <w:t>4402031103010257</w:t>
      </w:r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2401D">
        <w:rPr>
          <w:b/>
          <w:sz w:val="24"/>
          <w:szCs w:val="24"/>
        </w:rPr>
        <w:t xml:space="preserve">Код платежа: </w:t>
      </w:r>
      <w:r w:rsidRPr="00C2401D">
        <w:rPr>
          <w:sz w:val="24"/>
          <w:szCs w:val="24"/>
        </w:rPr>
        <w:t>14511900 «Прочие неналоговые доходы»</w:t>
      </w:r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C2401D">
        <w:rPr>
          <w:b/>
          <w:sz w:val="24"/>
          <w:szCs w:val="24"/>
        </w:rPr>
        <w:t>Назначение платежа:</w:t>
      </w:r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2401D">
        <w:rPr>
          <w:b/>
          <w:sz w:val="24"/>
          <w:szCs w:val="24"/>
        </w:rPr>
        <w:t>«</w:t>
      </w:r>
      <w:r w:rsidRPr="00C2401D">
        <w:rPr>
          <w:sz w:val="24"/>
          <w:szCs w:val="24"/>
        </w:rPr>
        <w:t>гарантийный взнос за участие в аукционе_______________________»</w:t>
      </w:r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или</w:t>
      </w:r>
    </w:p>
    <w:p w:rsidR="001F3519" w:rsidRPr="00C2401D" w:rsidRDefault="001F3519" w:rsidP="001F351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«сбор за участие в аукционе___________________________________»</w:t>
      </w: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42294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C2401D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1F3519" w:rsidRPr="00C2401D" w:rsidRDefault="001F3519" w:rsidP="0042294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1F3519" w:rsidRPr="00C2401D" w:rsidRDefault="001F3519" w:rsidP="0042294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1F3519" w:rsidRPr="00C2401D" w:rsidRDefault="001F3519" w:rsidP="0042294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1F3519" w:rsidRPr="00C2401D" w:rsidRDefault="001F3519" w:rsidP="00422940">
      <w:pPr>
        <w:pStyle w:val="Style2"/>
        <w:widowControl/>
        <w:spacing w:line="240" w:lineRule="auto"/>
        <w:ind w:firstLine="709"/>
      </w:pPr>
      <w:r w:rsidRPr="00C2401D">
        <w:t>В случае отмены аукциона ранее поданные заявки и внесенные гарантийные взносы подлежат возврату заявителям.</w:t>
      </w:r>
    </w:p>
    <w:p w:rsidR="001F3519" w:rsidRPr="00C2401D" w:rsidRDefault="001F3519" w:rsidP="00422940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1F3519" w:rsidRPr="00C2401D" w:rsidRDefault="001F3519" w:rsidP="00422940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1F3519" w:rsidRPr="00C2401D" w:rsidRDefault="001F3519" w:rsidP="00422940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1F3519" w:rsidRPr="00C2401D" w:rsidRDefault="001F3519" w:rsidP="00422940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1F3519" w:rsidRPr="00C2401D" w:rsidRDefault="001F3519" w:rsidP="00422940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1F3519" w:rsidRPr="00C2401D" w:rsidRDefault="001F3519" w:rsidP="0042294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2401D">
        <w:rPr>
          <w:rStyle w:val="FontStyle16"/>
          <w:rFonts w:eastAsia="Gungsuh"/>
          <w:b/>
          <w:sz w:val="24"/>
          <w:szCs w:val="24"/>
        </w:rPr>
        <w:t>10.</w:t>
      </w:r>
      <w:r w:rsidRPr="00C2401D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880A2F" w:rsidRPr="00880A2F">
        <w:rPr>
          <w:rStyle w:val="FontStyle16"/>
          <w:rFonts w:eastAsia="Gungsuh"/>
          <w:b/>
          <w:sz w:val="24"/>
          <w:szCs w:val="24"/>
        </w:rPr>
        <w:t>1993</w:t>
      </w:r>
      <w:r w:rsidRPr="00C2401D">
        <w:rPr>
          <w:b/>
          <w:lang w:val="ky-KG" w:eastAsia="en-US"/>
        </w:rPr>
        <w:t xml:space="preserve"> </w:t>
      </w:r>
      <w:r w:rsidRPr="00C2401D">
        <w:rPr>
          <w:rStyle w:val="FontStyle16"/>
          <w:rFonts w:eastAsia="Gungsuh"/>
          <w:b/>
          <w:sz w:val="24"/>
          <w:szCs w:val="24"/>
        </w:rPr>
        <w:t>долларов США</w:t>
      </w:r>
      <w:r w:rsidRPr="00C2401D">
        <w:rPr>
          <w:rStyle w:val="FontStyle16"/>
          <w:rFonts w:eastAsia="Gungsuh"/>
          <w:sz w:val="24"/>
          <w:szCs w:val="24"/>
        </w:rPr>
        <w:t>.</w:t>
      </w: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2401D">
        <w:rPr>
          <w:rStyle w:val="FontStyle16"/>
          <w:rFonts w:eastAsia="Gungsuh"/>
          <w:b/>
          <w:sz w:val="24"/>
          <w:szCs w:val="24"/>
        </w:rPr>
        <w:t>11.</w:t>
      </w:r>
      <w:r w:rsidRPr="00C2401D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401D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="00880A2F" w:rsidRPr="00880A2F">
        <w:rPr>
          <w:rStyle w:val="FontStyle16"/>
          <w:rFonts w:eastAsia="Gungsuh"/>
          <w:b/>
          <w:sz w:val="24"/>
          <w:szCs w:val="24"/>
        </w:rPr>
        <w:t>200</w:t>
      </w:r>
      <w:r w:rsidRPr="00C2401D">
        <w:rPr>
          <w:rStyle w:val="FontStyle16"/>
          <w:rFonts w:eastAsia="Gungsuh"/>
          <w:b/>
          <w:sz w:val="24"/>
          <w:szCs w:val="24"/>
        </w:rPr>
        <w:t xml:space="preserve"> долларов США</w:t>
      </w:r>
      <w:r w:rsidRPr="00C2401D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="00880A2F" w:rsidRPr="00880A2F">
        <w:rPr>
          <w:rStyle w:val="FontStyle16"/>
          <w:rFonts w:eastAsia="Gungsuh"/>
          <w:b/>
          <w:sz w:val="24"/>
          <w:szCs w:val="24"/>
        </w:rPr>
        <w:t>19 930</w:t>
      </w:r>
      <w:r w:rsidRPr="00C2401D">
        <w:rPr>
          <w:b/>
          <w:lang w:val="ky-KG" w:eastAsia="en-US"/>
        </w:rPr>
        <w:t xml:space="preserve"> </w:t>
      </w:r>
      <w:r w:rsidRPr="00C2401D">
        <w:rPr>
          <w:rStyle w:val="FontStyle16"/>
          <w:rFonts w:eastAsia="Gungsuh"/>
          <w:b/>
          <w:sz w:val="24"/>
          <w:szCs w:val="24"/>
        </w:rPr>
        <w:t>долларов США</w:t>
      </w:r>
      <w:r w:rsidRPr="00C2401D">
        <w:rPr>
          <w:rStyle w:val="FontStyle16"/>
          <w:rFonts w:eastAsia="Gungsuh"/>
          <w:sz w:val="24"/>
          <w:szCs w:val="24"/>
        </w:rPr>
        <w:t>.</w:t>
      </w:r>
    </w:p>
    <w:p w:rsidR="001F3519" w:rsidRPr="00C2401D" w:rsidRDefault="001F3519" w:rsidP="001F351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  <w:sz w:val="24"/>
          <w:szCs w:val="24"/>
        </w:rPr>
      </w:pPr>
      <w:r w:rsidRPr="00C2401D">
        <w:rPr>
          <w:rStyle w:val="FontStyle16"/>
          <w:rFonts w:eastAsia="Gungsuh"/>
          <w:b/>
          <w:color w:val="000000" w:themeColor="text1"/>
          <w:sz w:val="24"/>
          <w:szCs w:val="24"/>
        </w:rPr>
        <w:t>12.</w:t>
      </w:r>
      <w:r w:rsidRPr="00C2401D">
        <w:rPr>
          <w:rStyle w:val="FontStyle16"/>
          <w:rFonts w:eastAsia="Gungsuh"/>
          <w:b/>
          <w:color w:val="000000" w:themeColor="text1"/>
          <w:sz w:val="24"/>
          <w:szCs w:val="24"/>
        </w:rPr>
        <w:tab/>
        <w:t>Победитель аукциона</w:t>
      </w: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C2401D">
        <w:rPr>
          <w:rStyle w:val="FontStyle16"/>
          <w:rFonts w:eastAsia="Gungsuh"/>
          <w:color w:val="000000" w:themeColor="text1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1F3519" w:rsidRPr="00C2401D" w:rsidRDefault="001F3519" w:rsidP="001F3519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1F3519" w:rsidRPr="00C2401D" w:rsidRDefault="001F3519" w:rsidP="001F3519">
      <w:pPr>
        <w:tabs>
          <w:tab w:val="left" w:pos="1134"/>
        </w:tabs>
        <w:ind w:firstLine="709"/>
        <w:rPr>
          <w:sz w:val="24"/>
          <w:szCs w:val="24"/>
        </w:rPr>
      </w:pPr>
    </w:p>
    <w:p w:rsidR="001F3519" w:rsidRPr="00C2401D" w:rsidRDefault="001F3519" w:rsidP="001F3519">
      <w:pPr>
        <w:rPr>
          <w:sz w:val="24"/>
          <w:szCs w:val="24"/>
        </w:rPr>
      </w:pPr>
    </w:p>
    <w:p w:rsidR="00BF14BD" w:rsidRPr="00C2401D" w:rsidRDefault="00BF14BD" w:rsidP="001F3519">
      <w:pPr>
        <w:rPr>
          <w:sz w:val="24"/>
          <w:szCs w:val="24"/>
        </w:rPr>
      </w:pPr>
    </w:p>
    <w:p w:rsidR="00C2401D" w:rsidRPr="00C2401D" w:rsidRDefault="00C2401D">
      <w:pPr>
        <w:rPr>
          <w:sz w:val="24"/>
          <w:szCs w:val="24"/>
        </w:rPr>
      </w:pPr>
    </w:p>
    <w:sectPr w:rsidR="00C2401D" w:rsidRPr="00C2401D" w:rsidSect="00856109">
      <w:footerReference w:type="default" r:id="rId3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66" w:rsidRDefault="00AA1D66">
      <w:r>
        <w:separator/>
      </w:r>
    </w:p>
  </w:endnote>
  <w:endnote w:type="continuationSeparator" w:id="0">
    <w:p w:rsidR="00AA1D66" w:rsidRDefault="00AA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80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5C" w:rsidRPr="003B57D5" w:rsidRDefault="001F3519" w:rsidP="003B57D5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3B57D5">
          <w:rPr>
            <w:rFonts w:ascii="Times New Roman" w:hAnsi="Times New Roman" w:cs="Times New Roman"/>
            <w:sz w:val="24"/>
          </w:rPr>
          <w:fldChar w:fldCharType="begin"/>
        </w:r>
        <w:r w:rsidRPr="003B57D5">
          <w:rPr>
            <w:rFonts w:ascii="Times New Roman" w:hAnsi="Times New Roman" w:cs="Times New Roman"/>
            <w:sz w:val="24"/>
          </w:rPr>
          <w:instrText>PAGE   \* MERGEFORMAT</w:instrText>
        </w:r>
        <w:r w:rsidRPr="003B57D5">
          <w:rPr>
            <w:rFonts w:ascii="Times New Roman" w:hAnsi="Times New Roman" w:cs="Times New Roman"/>
            <w:sz w:val="24"/>
          </w:rPr>
          <w:fldChar w:fldCharType="separate"/>
        </w:r>
        <w:r w:rsidR="00941E2C">
          <w:rPr>
            <w:rFonts w:ascii="Times New Roman" w:hAnsi="Times New Roman" w:cs="Times New Roman"/>
            <w:noProof/>
            <w:sz w:val="24"/>
          </w:rPr>
          <w:t>1</w:t>
        </w:r>
        <w:r w:rsidRPr="003B57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66" w:rsidRDefault="00AA1D66">
      <w:r>
        <w:separator/>
      </w:r>
    </w:p>
  </w:footnote>
  <w:footnote w:type="continuationSeparator" w:id="0">
    <w:p w:rsidR="00AA1D66" w:rsidRDefault="00AA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9A3"/>
    <w:multiLevelType w:val="hybridMultilevel"/>
    <w:tmpl w:val="0AF234F0"/>
    <w:lvl w:ilvl="0" w:tplc="2A6244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A3A48"/>
    <w:multiLevelType w:val="hybridMultilevel"/>
    <w:tmpl w:val="CD4C7550"/>
    <w:lvl w:ilvl="0" w:tplc="F42019BA">
      <w:start w:val="1"/>
      <w:numFmt w:val="decimal"/>
      <w:pStyle w:val="222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6FE"/>
    <w:rsid w:val="000009A5"/>
    <w:rsid w:val="000040B1"/>
    <w:rsid w:val="00021B92"/>
    <w:rsid w:val="000471FF"/>
    <w:rsid w:val="00047D14"/>
    <w:rsid w:val="00060D3E"/>
    <w:rsid w:val="0007506B"/>
    <w:rsid w:val="000F0F3C"/>
    <w:rsid w:val="000F3DB8"/>
    <w:rsid w:val="00152DA8"/>
    <w:rsid w:val="00166DDB"/>
    <w:rsid w:val="001903BC"/>
    <w:rsid w:val="001C2EEA"/>
    <w:rsid w:val="001C4A58"/>
    <w:rsid w:val="001E7358"/>
    <w:rsid w:val="001E77E2"/>
    <w:rsid w:val="001F3519"/>
    <w:rsid w:val="00207700"/>
    <w:rsid w:val="00220511"/>
    <w:rsid w:val="0023167C"/>
    <w:rsid w:val="00233EB0"/>
    <w:rsid w:val="00233FF9"/>
    <w:rsid w:val="0025793F"/>
    <w:rsid w:val="00287E4D"/>
    <w:rsid w:val="002B2B65"/>
    <w:rsid w:val="002C379C"/>
    <w:rsid w:val="002C7254"/>
    <w:rsid w:val="002D73BF"/>
    <w:rsid w:val="002F1490"/>
    <w:rsid w:val="003116FE"/>
    <w:rsid w:val="00333046"/>
    <w:rsid w:val="003626A5"/>
    <w:rsid w:val="003851EC"/>
    <w:rsid w:val="00385274"/>
    <w:rsid w:val="00390210"/>
    <w:rsid w:val="003B08DE"/>
    <w:rsid w:val="003B439D"/>
    <w:rsid w:val="004115DB"/>
    <w:rsid w:val="00422940"/>
    <w:rsid w:val="004B74A4"/>
    <w:rsid w:val="004E49A7"/>
    <w:rsid w:val="00506044"/>
    <w:rsid w:val="005067E8"/>
    <w:rsid w:val="005168F7"/>
    <w:rsid w:val="0052134B"/>
    <w:rsid w:val="0053063F"/>
    <w:rsid w:val="00572FBF"/>
    <w:rsid w:val="0057454A"/>
    <w:rsid w:val="005B39DC"/>
    <w:rsid w:val="005B4EDC"/>
    <w:rsid w:val="005D1EA2"/>
    <w:rsid w:val="005D4535"/>
    <w:rsid w:val="005D4F0D"/>
    <w:rsid w:val="005E4E62"/>
    <w:rsid w:val="005F3E3D"/>
    <w:rsid w:val="005F406E"/>
    <w:rsid w:val="006429EE"/>
    <w:rsid w:val="00655649"/>
    <w:rsid w:val="0065740B"/>
    <w:rsid w:val="00683F1B"/>
    <w:rsid w:val="0068536E"/>
    <w:rsid w:val="006A40C3"/>
    <w:rsid w:val="006E5C4C"/>
    <w:rsid w:val="00706984"/>
    <w:rsid w:val="00711117"/>
    <w:rsid w:val="0072071A"/>
    <w:rsid w:val="00746643"/>
    <w:rsid w:val="00753D72"/>
    <w:rsid w:val="007622EF"/>
    <w:rsid w:val="0076710F"/>
    <w:rsid w:val="0077580A"/>
    <w:rsid w:val="007C6E75"/>
    <w:rsid w:val="00801323"/>
    <w:rsid w:val="008113D0"/>
    <w:rsid w:val="00861D13"/>
    <w:rsid w:val="008655BC"/>
    <w:rsid w:val="008658AF"/>
    <w:rsid w:val="00880A2F"/>
    <w:rsid w:val="0088701F"/>
    <w:rsid w:val="008B421E"/>
    <w:rsid w:val="009047F5"/>
    <w:rsid w:val="00936939"/>
    <w:rsid w:val="00941E2C"/>
    <w:rsid w:val="00955E1F"/>
    <w:rsid w:val="00A231F8"/>
    <w:rsid w:val="00A55AC6"/>
    <w:rsid w:val="00AA1D66"/>
    <w:rsid w:val="00AC4AB9"/>
    <w:rsid w:val="00AD3932"/>
    <w:rsid w:val="00AF396E"/>
    <w:rsid w:val="00B0559C"/>
    <w:rsid w:val="00B1306D"/>
    <w:rsid w:val="00B16AF2"/>
    <w:rsid w:val="00B4611E"/>
    <w:rsid w:val="00B5432E"/>
    <w:rsid w:val="00B627E2"/>
    <w:rsid w:val="00B90A06"/>
    <w:rsid w:val="00BB56E4"/>
    <w:rsid w:val="00BC39D5"/>
    <w:rsid w:val="00BF14BD"/>
    <w:rsid w:val="00C14314"/>
    <w:rsid w:val="00C2401D"/>
    <w:rsid w:val="00C33DA6"/>
    <w:rsid w:val="00C45323"/>
    <w:rsid w:val="00C613F8"/>
    <w:rsid w:val="00CE0A54"/>
    <w:rsid w:val="00CE14E8"/>
    <w:rsid w:val="00D22D63"/>
    <w:rsid w:val="00D40520"/>
    <w:rsid w:val="00D52E10"/>
    <w:rsid w:val="00D72430"/>
    <w:rsid w:val="00E000A3"/>
    <w:rsid w:val="00E30083"/>
    <w:rsid w:val="00E61BAD"/>
    <w:rsid w:val="00E8123C"/>
    <w:rsid w:val="00E95230"/>
    <w:rsid w:val="00EA403F"/>
    <w:rsid w:val="00EB5DFB"/>
    <w:rsid w:val="00EC527A"/>
    <w:rsid w:val="00F02193"/>
    <w:rsid w:val="00F14CE5"/>
    <w:rsid w:val="00F36D24"/>
    <w:rsid w:val="00F5054A"/>
    <w:rsid w:val="00F62825"/>
    <w:rsid w:val="00F8009A"/>
    <w:rsid w:val="00F86849"/>
    <w:rsid w:val="00FA5AD9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3661B"/>
  <w15:docId w15:val="{CDC4C52F-F1D1-4A49-94A8-86D5672B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35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11"/>
    <w:basedOn w:val="a"/>
    <w:link w:val="1110"/>
    <w:qFormat/>
    <w:rsid w:val="00F14CE5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222">
    <w:name w:val="222"/>
    <w:basedOn w:val="a3"/>
    <w:link w:val="2220"/>
    <w:qFormat/>
    <w:rsid w:val="00F14CE5"/>
    <w:pPr>
      <w:numPr>
        <w:numId w:val="1"/>
      </w:numPr>
      <w:tabs>
        <w:tab w:val="left" w:pos="1134"/>
      </w:tabs>
      <w:ind w:left="0"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14CE5"/>
    <w:rPr>
      <w:rFonts w:ascii="Times New Roman" w:eastAsia="Calibri" w:hAnsi="Times New Roman" w:cs="Times New Roman"/>
      <w:sz w:val="28"/>
      <w:szCs w:val="28"/>
    </w:rPr>
  </w:style>
  <w:style w:type="character" w:customStyle="1" w:styleId="2220">
    <w:name w:val="222 Знак"/>
    <w:basedOn w:val="a0"/>
    <w:link w:val="222"/>
    <w:rsid w:val="00F14CE5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14CE5"/>
    <w:pPr>
      <w:ind w:left="720"/>
      <w:contextualSpacing/>
    </w:pPr>
  </w:style>
  <w:style w:type="character" w:customStyle="1" w:styleId="FontStyle16">
    <w:name w:val="Font Style16"/>
    <w:rsid w:val="00F14CE5"/>
    <w:rPr>
      <w:rFonts w:ascii="Times New Roman" w:hAnsi="Times New Roman" w:cs="Times New Roman" w:hint="default"/>
      <w:sz w:val="22"/>
      <w:szCs w:val="22"/>
    </w:rPr>
  </w:style>
  <w:style w:type="paragraph" w:customStyle="1" w:styleId="2">
    <w:name w:val="Без интервала2"/>
    <w:uiPriority w:val="99"/>
    <w:qFormat/>
    <w:rsid w:val="00F14CE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a"/>
    <w:rsid w:val="00572FB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1">
    <w:name w:val="Без интервала1"/>
    <w:uiPriority w:val="99"/>
    <w:qFormat/>
    <w:rsid w:val="00572FB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572FBF"/>
    <w:pPr>
      <w:spacing w:after="60" w:line="276" w:lineRule="auto"/>
      <w:ind w:firstLine="567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rsid w:val="00572FBF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572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1"/>
    <w:uiPriority w:val="99"/>
    <w:locked/>
    <w:rsid w:val="005067E8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067E8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rsid w:val="001F35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F35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1F3519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5D4F0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E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E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B%D1%8C%D1%84%D0%B0%D1%82_%D0%B1%D0%B0%D1%80%D0%B8%D1%8F" TargetMode="External"/><Relationship Id="rId13" Type="http://schemas.openxmlformats.org/officeDocument/2006/relationships/hyperlink" Target="https://ru.wikipedia.org/wiki/%D0%A6%D0%B2%D0%B5%D1%82" TargetMode="External"/><Relationship Id="rId18" Type="http://schemas.openxmlformats.org/officeDocument/2006/relationships/hyperlink" Target="https://ru.wikipedia.org/wiki/%D0%A1%D0%BF%D0%B0%D0%B9%D0%BD%D0%BE%D1%81%D1%82%D1%8C" TargetMode="External"/><Relationship Id="rId26" Type="http://schemas.openxmlformats.org/officeDocument/2006/relationships/hyperlink" Target="https://ru.wikipedia.org/wiki/%D0%93%D0%BB%D0%B0%D0%B7%D1%83%D1%80%D1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1%84%D0%B5%D1%80%D0%BE%D0%BB%D0%B8%D1%82%D1%8B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.wikipedia.org/wiki/%D0%91%D0%B0%D1%80%D0%B8%D0%B9" TargetMode="External"/><Relationship Id="rId12" Type="http://schemas.openxmlformats.org/officeDocument/2006/relationships/hyperlink" Target="https://ru.wikipedia.org/wiki/%D0%9D%D0%B5%D0%BE%D1%80%D0%B3%D0%B0%D0%BD%D0%B8%D1%87%D0%B5%D1%81%D0%BA%D0%B8%D0%B5_%D1%81%D1%83%D0%BB%D1%8C%D1%84%D0%B8%D0%B4%D1%8B" TargetMode="External"/><Relationship Id="rId17" Type="http://schemas.openxmlformats.org/officeDocument/2006/relationships/hyperlink" Target="https://ru.wikipedia.org/wiki/%D0%9A%D0%BE%D1%8D%D1%84%D1%84%D0%B8%D1%86%D0%B8%D0%B5%D0%BD%D1%82_%D0%BF%D1%80%D0%B5%D0%BB%D0%BE%D0%BC%D0%BB%D0%B5%D0%BD%D0%B8%D1%8F" TargetMode="External"/><Relationship Id="rId25" Type="http://schemas.openxmlformats.org/officeDocument/2006/relationships/hyperlink" Target="https://ru.wikipedia.org/wiki/%D0%AD%D0%BC%D0%B0%D0%BB%D0%B8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B%D0%BE%D1%82%D0%BD%D0%BE%D1%81%D1%82%D1%8C" TargetMode="External"/><Relationship Id="rId20" Type="http://schemas.openxmlformats.org/officeDocument/2006/relationships/hyperlink" Target="https://ru.wikipedia.org/wiki/%D0%9F%D1%80%D0%B8%D0%B7%D0%BC%D0%B0_(%D0%B3%D0%B5%D0%BE%D0%BC%D0%B5%D1%82%D1%80%D0%B8%D1%8F)" TargetMode="External"/><Relationship Id="rId29" Type="http://schemas.openxmlformats.org/officeDocument/2006/relationships/hyperlink" Target="https://ru.wikipedia.org/wiki/%D0%9E%D0%BF%D1%82%D0%B8%D1%87%D0%B5%D1%81%D0%BA%D0%B8%D0%B5_%D0%BF%D1%80%D0%B8%D0%B1%D0%BE%D1%80%D1%8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E%D0%BA%D1%81%D0%B8%D0%B4%D1%8B" TargetMode="External"/><Relationship Id="rId24" Type="http://schemas.openxmlformats.org/officeDocument/2006/relationships/hyperlink" Target="https://ru.wikipedia.org/wiki/%D0%A1%D1%83%D0%BB%D1%8C%D1%84%D0%B0%D1%82_%D0%B1%D0%B0%D1%80%D0%B8%D1%8F" TargetMode="External"/><Relationship Id="rId32" Type="http://schemas.openxmlformats.org/officeDocument/2006/relationships/hyperlink" Target="https://ru.wikipedia.org/wiki/%D0%A1%D0%B5%D1%80%D0%BD%D0%B0%D1%8F_%D0%BA%D0%B8%D1%81%D0%BB%D0%BE%D1%82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2%D0%B2%D1%91%D1%80%D0%B4%D0%BE%D1%81%D1%82%D1%8C" TargetMode="External"/><Relationship Id="rId23" Type="http://schemas.openxmlformats.org/officeDocument/2006/relationships/hyperlink" Target="https://ru.wikipedia.org/wiki/%D0%91%D0%B0%D1%80%D0%B8%D1%82%D0%B0%D0%B6" TargetMode="External"/><Relationship Id="rId28" Type="http://schemas.openxmlformats.org/officeDocument/2006/relationships/hyperlink" Target="https://ru.wikipedia.org/wiki/%D0%9A%D1%80%D0%B8%D1%81%D1%82%D0%B0%D0%BB%D0%BB" TargetMode="External"/><Relationship Id="rId10" Type="http://schemas.openxmlformats.org/officeDocument/2006/relationships/hyperlink" Target="https://ru.wikipedia.org/wiki/%D0%A0%D0%BE%D0%BC%D0%B1%D0%B8%D1%87%D0%B5%D1%81%D0%BA%D0%B0%D1%8F_%D1%81%D0%B8%D0%BD%D0%B3%D0%BE%D0%BD%D0%B8%D1%8F" TargetMode="External"/><Relationship Id="rId19" Type="http://schemas.openxmlformats.org/officeDocument/2006/relationships/hyperlink" Target="https://ru.wikipedia.org/wiki/%D0%9A%D1%80%D0%B8%D1%81%D1%82%D0%B0%D0%BB%D0%BB%D1%8B" TargetMode="External"/><Relationship Id="rId31" Type="http://schemas.openxmlformats.org/officeDocument/2006/relationships/hyperlink" Target="https://ru.wikipedia.org/wiki/%D0%98%D0%B7%D0%BE%D0%BB%D1%8F%D1%86%D0%B8%D0%BE%D0%BD%D0%BD%D1%8B%D0%B5_%D0%BC%D0%B0%D1%82%D0%B5%D1%80%D0%B8%D0%B0%D0%BB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0%D1%80%D0%B8%D1%82" TargetMode="External"/><Relationship Id="rId14" Type="http://schemas.openxmlformats.org/officeDocument/2006/relationships/hyperlink" Target="https://ru.wikipedia.org/wiki/%D0%91%D0%BB%D0%B5%D1%81%D0%BA" TargetMode="External"/><Relationship Id="rId22" Type="http://schemas.openxmlformats.org/officeDocument/2006/relationships/hyperlink" Target="https://ru.wikipedia.org/wiki/%D0%91%D0%B0%D1%80%D0%B8%D1%82%D0%BE%D0%B2%D1%8B%D0%B5_%D0%B1%D0%B5%D0%BB%D0%B8%D0%BB%D0%B0" TargetMode="External"/><Relationship Id="rId27" Type="http://schemas.openxmlformats.org/officeDocument/2006/relationships/hyperlink" Target="https://ru.wikipedia.org/wiki/%D0%9D%D0%B0%D0%BF%D0%BE%D0%BB%D0%BD%D0%B8%D1%82%D0%B5%D0%BB%D1%8C" TargetMode="External"/><Relationship Id="rId30" Type="http://schemas.openxmlformats.org/officeDocument/2006/relationships/hyperlink" Target="https://ru.wikipedia.org/wiki/%D0%A0%D0%B5%D0%BD%D1%82%D0%B3%D0%B5%D0%BD%D0%BE%D0%B2%D1%81%D0%BA%D0%B8%D0%B5_%D0%BB%D1%83%D1%87%D0%B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124</cp:revision>
  <cp:lastPrinted>2021-11-17T11:11:00Z</cp:lastPrinted>
  <dcterms:created xsi:type="dcterms:W3CDTF">2021-04-30T04:13:00Z</dcterms:created>
  <dcterms:modified xsi:type="dcterms:W3CDTF">2021-11-18T10:12:00Z</dcterms:modified>
</cp:coreProperties>
</file>