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E" w:rsidRPr="00AE7256" w:rsidRDefault="00683C5E" w:rsidP="00683C5E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E7256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683C5E" w:rsidRPr="00AE7256" w:rsidRDefault="00683C5E" w:rsidP="00683C5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83C5E" w:rsidRPr="00AE7256" w:rsidRDefault="00683C5E" w:rsidP="00683C5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«Утверждено»</w:t>
      </w:r>
    </w:p>
    <w:p w:rsidR="00683C5E" w:rsidRPr="00AE7256" w:rsidRDefault="00683C5E" w:rsidP="00683C5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Приказом Министерства энергетики и промышленности</w:t>
      </w:r>
    </w:p>
    <w:p w:rsidR="00683C5E" w:rsidRPr="00AE7256" w:rsidRDefault="00683C5E" w:rsidP="00683C5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683C5E" w:rsidRPr="00AE7256" w:rsidRDefault="00683C5E" w:rsidP="00683C5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E7256">
        <w:rPr>
          <w:rFonts w:ascii="Times New Roman" w:hAnsi="Times New Roman"/>
          <w:b/>
          <w:sz w:val="24"/>
          <w:szCs w:val="24"/>
        </w:rPr>
        <w:t xml:space="preserve">№ ____________ от «___» </w:t>
      </w:r>
      <w:r w:rsidR="0034176E">
        <w:rPr>
          <w:rFonts w:ascii="Times New Roman" w:hAnsi="Times New Roman"/>
          <w:b/>
          <w:sz w:val="24"/>
          <w:szCs w:val="24"/>
        </w:rPr>
        <w:t>окт</w:t>
      </w:r>
      <w:r w:rsidRPr="00AE7256">
        <w:rPr>
          <w:rFonts w:ascii="Times New Roman" w:hAnsi="Times New Roman"/>
          <w:b/>
          <w:sz w:val="24"/>
          <w:szCs w:val="24"/>
        </w:rPr>
        <w:t>ября 2021 года</w:t>
      </w:r>
    </w:p>
    <w:p w:rsidR="0067053F" w:rsidRPr="008222AE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8222AE" w:rsidRDefault="0067053F" w:rsidP="0067053F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8222AE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разработку на месторождение известняка-ракушечника Сары-Таш, участка </w:t>
      </w:r>
      <w:r w:rsidR="003B5BA4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EB2CE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67053F" w:rsidRPr="008222AE" w:rsidRDefault="0067053F" w:rsidP="006705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5E" w:rsidRPr="00AE7256" w:rsidRDefault="00683C5E" w:rsidP="00683C5E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256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E7256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683C5E" w:rsidRPr="00AE7256" w:rsidRDefault="00683C5E" w:rsidP="00683C5E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5E" w:rsidRPr="00AE7256" w:rsidRDefault="00683C5E" w:rsidP="00683C5E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3F" w:rsidRPr="008222AE" w:rsidRDefault="00683C5E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053F" w:rsidRPr="008222AE">
        <w:rPr>
          <w:rFonts w:ascii="Times New Roman" w:hAnsi="Times New Roman" w:cs="Times New Roman"/>
          <w:sz w:val="24"/>
          <w:szCs w:val="24"/>
        </w:rPr>
        <w:t>.1. Предмет аукциона: Право пользования  недрами с целью разработку</w:t>
      </w:r>
      <w:r w:rsidR="0067053F" w:rsidRPr="008222A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67053F" w:rsidRPr="008222AE">
        <w:rPr>
          <w:rFonts w:ascii="Times New Roman" w:eastAsia="Calibri" w:hAnsi="Times New Roman" w:cs="Times New Roman"/>
          <w:sz w:val="24"/>
          <w:szCs w:val="24"/>
        </w:rPr>
        <w:t xml:space="preserve">месторождение известняка-ракушечника Сары-Таш, участка </w:t>
      </w:r>
      <w:r w:rsidR="004115F6">
        <w:rPr>
          <w:rFonts w:ascii="Times New Roman" w:eastAsia="Calibri" w:hAnsi="Times New Roman" w:cs="Times New Roman"/>
          <w:sz w:val="24"/>
          <w:szCs w:val="24"/>
        </w:rPr>
        <w:t>№</w:t>
      </w:r>
      <w:r w:rsidR="00EB2CE7">
        <w:rPr>
          <w:rFonts w:ascii="Times New Roman" w:eastAsia="Calibri" w:hAnsi="Times New Roman" w:cs="Times New Roman"/>
          <w:sz w:val="24"/>
          <w:szCs w:val="24"/>
        </w:rPr>
        <w:t>3</w:t>
      </w:r>
      <w:r w:rsidR="0067053F" w:rsidRPr="00822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53F" w:rsidRPr="008222AE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67053F" w:rsidRPr="008222AE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Объект недр, право пользования, которым выставляется на аукцион: </w:t>
      </w:r>
      <w:r w:rsidRPr="008222AE">
        <w:rPr>
          <w:rFonts w:ascii="Times New Roman" w:eastAsia="Calibri" w:hAnsi="Times New Roman" w:cs="Times New Roman"/>
          <w:sz w:val="24"/>
          <w:szCs w:val="24"/>
        </w:rPr>
        <w:t xml:space="preserve">месторождение Сары-Таш, участка </w:t>
      </w:r>
      <w:r w:rsidR="004115F6">
        <w:rPr>
          <w:rFonts w:ascii="Times New Roman" w:eastAsia="Calibri" w:hAnsi="Times New Roman" w:cs="Times New Roman"/>
          <w:sz w:val="24"/>
          <w:szCs w:val="24"/>
        </w:rPr>
        <w:t>№</w:t>
      </w:r>
      <w:r w:rsidR="00EB2CE7">
        <w:rPr>
          <w:rFonts w:ascii="Times New Roman" w:eastAsia="Calibri" w:hAnsi="Times New Roman" w:cs="Times New Roman"/>
          <w:sz w:val="24"/>
          <w:szCs w:val="24"/>
        </w:rPr>
        <w:t>3</w:t>
      </w:r>
      <w:r w:rsidRPr="008222AE">
        <w:rPr>
          <w:rFonts w:ascii="Times New Roman" w:hAnsi="Times New Roman" w:cs="Times New Roman"/>
          <w:sz w:val="24"/>
          <w:szCs w:val="24"/>
        </w:rPr>
        <w:t xml:space="preserve">, </w:t>
      </w:r>
      <w:r w:rsidRPr="008222AE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8222AE">
        <w:rPr>
          <w:rFonts w:ascii="Times New Roman" w:hAnsi="Times New Roman" w:cs="Times New Roman"/>
          <w:sz w:val="24"/>
          <w:szCs w:val="24"/>
        </w:rPr>
        <w:t>.</w:t>
      </w:r>
    </w:p>
    <w:p w:rsidR="0067053F" w:rsidRPr="008222AE" w:rsidRDefault="00683C5E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053F" w:rsidRPr="008222AE">
        <w:rPr>
          <w:rFonts w:ascii="Times New Roman" w:hAnsi="Times New Roman" w:cs="Times New Roman"/>
          <w:sz w:val="24"/>
          <w:szCs w:val="24"/>
        </w:rPr>
        <w:t xml:space="preserve">.2. </w:t>
      </w:r>
      <w:r w:rsidR="0067053F" w:rsidRPr="00683C5E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="0067053F" w:rsidRPr="008222AE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2.3.</w:t>
      </w:r>
      <w:r w:rsidRPr="00AE7256">
        <w:rPr>
          <w:rFonts w:ascii="Times New Roman" w:hAnsi="Times New Roman" w:cs="Times New Roman"/>
          <w:sz w:val="24"/>
          <w:szCs w:val="24"/>
        </w:rPr>
        <w:tab/>
      </w:r>
      <w:r w:rsidRPr="00AE7256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E7256">
        <w:rPr>
          <w:rFonts w:ascii="Times New Roman" w:hAnsi="Times New Roman" w:cs="Times New Roman"/>
          <w:sz w:val="24"/>
          <w:szCs w:val="24"/>
        </w:rPr>
        <w:t xml:space="preserve"> – </w:t>
      </w:r>
      <w:r w:rsidRPr="00AE7256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E7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C5E" w:rsidRPr="00AE7256" w:rsidRDefault="00683C5E" w:rsidP="00683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3.1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E7256">
        <w:rPr>
          <w:rFonts w:ascii="Times New Roman" w:hAnsi="Times New Roman" w:cs="Times New Roman"/>
          <w:sz w:val="24"/>
          <w:szCs w:val="24"/>
        </w:rPr>
        <w:t>:</w:t>
      </w:r>
    </w:p>
    <w:p w:rsidR="0067053F" w:rsidRPr="008222AE" w:rsidRDefault="005F6E9C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28379A">
        <w:rPr>
          <w:rFonts w:ascii="Times New Roman" w:hAnsi="Times New Roman" w:cs="Times New Roman"/>
          <w:sz w:val="24"/>
          <w:szCs w:val="24"/>
        </w:rPr>
        <w:t>№</w:t>
      </w:r>
      <w:r w:rsidR="00EB2CE7">
        <w:rPr>
          <w:rFonts w:ascii="Times New Roman" w:hAnsi="Times New Roman" w:cs="Times New Roman"/>
          <w:sz w:val="24"/>
          <w:szCs w:val="24"/>
        </w:rPr>
        <w:t>3</w:t>
      </w:r>
      <w:r w:rsidR="0067053F" w:rsidRPr="008222AE">
        <w:rPr>
          <w:rFonts w:ascii="Times New Roman" w:hAnsi="Times New Roman" w:cs="Times New Roman"/>
          <w:sz w:val="24"/>
          <w:szCs w:val="24"/>
        </w:rPr>
        <w:t xml:space="preserve"> месторождение облицовочных известняков-ракушечников "Сары-</w:t>
      </w:r>
      <w:proofErr w:type="spellStart"/>
      <w:r w:rsidR="0067053F" w:rsidRPr="008222AE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="0067053F" w:rsidRPr="008222AE">
        <w:rPr>
          <w:rFonts w:ascii="Times New Roman" w:hAnsi="Times New Roman" w:cs="Times New Roman"/>
          <w:sz w:val="24"/>
          <w:szCs w:val="24"/>
        </w:rPr>
        <w:t xml:space="preserve">" расположено в северной зоне высоких предгорий Алайского хребта. Географические координаты 40°37' </w:t>
      </w:r>
      <w:proofErr w:type="spellStart"/>
      <w:r w:rsidR="0067053F" w:rsidRPr="008222A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67053F" w:rsidRPr="008222AE">
        <w:rPr>
          <w:rFonts w:ascii="Times New Roman" w:hAnsi="Times New Roman" w:cs="Times New Roman"/>
          <w:sz w:val="24"/>
          <w:szCs w:val="24"/>
        </w:rPr>
        <w:t xml:space="preserve">. и 73° 23' </w:t>
      </w:r>
      <w:proofErr w:type="spellStart"/>
      <w:r w:rsidR="0067053F" w:rsidRPr="008222A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67053F" w:rsidRPr="008222AE">
        <w:rPr>
          <w:rFonts w:ascii="Times New Roman" w:hAnsi="Times New Roman" w:cs="Times New Roman"/>
          <w:sz w:val="24"/>
          <w:szCs w:val="24"/>
        </w:rPr>
        <w:t>. Абсолютные высоты колеблются в пределах 1940-</w:t>
      </w:r>
      <w:smartTag w:uri="urn:schemas-microsoft-com:office:smarttags" w:element="metricconverter">
        <w:smartTagPr>
          <w:attr w:name="ProductID" w:val="2200 м"/>
        </w:smartTagPr>
        <w:r w:rsidR="0067053F" w:rsidRPr="008222AE">
          <w:rPr>
            <w:rFonts w:ascii="Times New Roman" w:hAnsi="Times New Roman" w:cs="Times New Roman"/>
            <w:sz w:val="24"/>
            <w:szCs w:val="24"/>
          </w:rPr>
          <w:t>2200 м</w:t>
        </w:r>
      </w:smartTag>
      <w:r w:rsidR="0067053F" w:rsidRPr="008222AE">
        <w:rPr>
          <w:rFonts w:ascii="Times New Roman" w:hAnsi="Times New Roman" w:cs="Times New Roman"/>
          <w:sz w:val="24"/>
          <w:szCs w:val="24"/>
        </w:rPr>
        <w:t>.</w:t>
      </w:r>
    </w:p>
    <w:p w:rsidR="0067053F" w:rsidRPr="008222AE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8222AE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683C5E" w:rsidRPr="00AE7256" w:rsidRDefault="00683C5E" w:rsidP="00EA0B4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3.2.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8222AE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7053F" w:rsidRPr="008222AE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3B5BA4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13364299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28379A" w:rsidP="003B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7">
              <w:rPr>
                <w:rFonts w:ascii="Times New Roman" w:hAnsi="Times New Roman" w:cs="Times New Roman"/>
                <w:bCs/>
                <w:sz w:val="24"/>
                <w:szCs w:val="24"/>
              </w:rPr>
              <w:t>4493</w:t>
            </w:r>
            <w:r w:rsidR="003B5BA4" w:rsidRPr="00766607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</w:tr>
      <w:tr w:rsidR="0067053F" w:rsidRPr="008222AE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3B5BA4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13364513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4115F6" w:rsidP="003B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4493</w:t>
            </w:r>
            <w:r w:rsidR="003B5BA4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67053F" w:rsidRPr="008222AE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3B5BA4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13364473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28379A" w:rsidP="003B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4493</w:t>
            </w:r>
            <w:r w:rsidR="003B5BA4">
              <w:rPr>
                <w:rFonts w:ascii="Times New Roman" w:hAnsi="Times New Roman" w:cs="Times New Roman"/>
                <w:bCs/>
                <w:sz w:val="24"/>
                <w:szCs w:val="24"/>
              </w:rPr>
              <w:t>093</w:t>
            </w:r>
          </w:p>
        </w:tc>
      </w:tr>
      <w:tr w:rsidR="0067053F" w:rsidRPr="008222AE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3B5BA4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13364243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222AE" w:rsidRDefault="0028379A" w:rsidP="003B5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44931</w:t>
            </w:r>
            <w:r w:rsidR="003B5BA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67053F" w:rsidRPr="008222AE" w:rsidTr="009A1F00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483" w:type="dxa"/>
            <w:gridSpan w:val="3"/>
          </w:tcPr>
          <w:p w:rsidR="0067053F" w:rsidRPr="008222AE" w:rsidRDefault="0067053F" w:rsidP="003B5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3B5BA4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Pr="0082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683C5E" w:rsidRPr="00AE7256" w:rsidRDefault="00683C5E" w:rsidP="00683C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AE7256">
        <w:rPr>
          <w:rFonts w:ascii="Times New Roman" w:hAnsi="Times New Roman" w:cs="Times New Roman"/>
          <w:b/>
          <w:sz w:val="24"/>
          <w:szCs w:val="24"/>
        </w:rPr>
        <w:t>.</w:t>
      </w:r>
      <w:r w:rsidRPr="00AE7256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(Р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2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2AE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</w:t>
      </w:r>
      <w:r w:rsidRPr="008222AE">
        <w:rPr>
          <w:rFonts w:ascii="Times New Roman" w:hAnsi="Times New Roman" w:cs="Times New Roman"/>
          <w:sz w:val="24"/>
          <w:szCs w:val="24"/>
        </w:rPr>
        <w:lastRenderedPageBreak/>
        <w:t xml:space="preserve">Мощность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222AE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222AE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8222AE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proofErr w:type="gramStart"/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67053F" w:rsidRPr="008222AE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слой № 3-1 (средней мощностью </w:t>
      </w:r>
      <w:smartTag w:uri="urn:schemas-microsoft-com:office:smarttags" w:element="metricconverter">
        <w:smartTagPr>
          <w:attr w:name="ProductID" w:val="4,35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4,35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) представлен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известняками желтовато-белого, коричневато-желтого до серого и темно-серого цвета (содержание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от 30% до 39,0%, М</w:t>
      </w:r>
      <w:proofErr w:type="gramStart"/>
      <w:r w:rsidRPr="008222A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>О от 12,3% до 17,4%);</w:t>
      </w:r>
    </w:p>
    <w:p w:rsidR="0067053F" w:rsidRPr="008222AE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слой № 3-2 (средней мощностью </w:t>
      </w:r>
      <w:smartTag w:uri="urn:schemas-microsoft-com:office:smarttags" w:element="metricconverter">
        <w:smartTagPr>
          <w:attr w:name="ProductID" w:val="4,25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4,25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>) отличается от других слоев содержанием реликтовых раковин крупных (3-</w:t>
      </w:r>
      <w:smartTag w:uri="urn:schemas-microsoft-com:office:smarttags" w:element="metricconverter">
        <w:smartTagPr>
          <w:attr w:name="ProductID" w:val="5 с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) двустворчатых моллюсков, замещенных кальцитом белого и коричневого цвета, которые резко выделяются в полированных плитках на фоне основной массы, имеющей желтовато-белый, сероватый цвет (содержание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от 42,3% до 50%; М</w:t>
      </w:r>
      <w:proofErr w:type="gramStart"/>
      <w:r w:rsidRPr="008222A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>О от 1,2% до 7,2%);</w:t>
      </w:r>
    </w:p>
    <w:p w:rsidR="0067053F" w:rsidRPr="008222AE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 xml:space="preserve">слой № 3-3 (средней мощностью </w:t>
      </w:r>
      <w:smartTag w:uri="urn:schemas-microsoft-com:office:smarttags" w:element="metricconverter">
        <w:smartTagPr>
          <w:attr w:name="ProductID" w:val="1,4 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1,4 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) представлен серыми, темно-серыми органогенно-обломочными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брекчиевидными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доломитами и 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известняками.</w:t>
      </w:r>
    </w:p>
    <w:p w:rsidR="0067053F" w:rsidRPr="008222AE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Продуктивные слои подстилаются красноцветной, терригенной толщей палеогена (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сузакско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>-бухарские слои Р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2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2AE">
        <w:rPr>
          <w:rFonts w:ascii="Times New Roman" w:hAnsi="Times New Roman" w:cs="Times New Roman"/>
          <w:sz w:val="24"/>
          <w:szCs w:val="24"/>
          <w:lang w:val="en-US"/>
        </w:rPr>
        <w:t>bh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22AE"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>) с прослоями глинистых гипсов в основании.</w:t>
      </w:r>
    </w:p>
    <w:p w:rsidR="0067053F" w:rsidRPr="008222AE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Известняки-ракушечники представляют собой декоративную архитектурно-выразительную породу коричнево-желтого, желтовато-белого цвета, светлых палевых тонов. Структура ее раковинно-детритусовая. Породы оригинально узорчатого рисунка орехового дерева, хорошо принимают лощеную и полированную фактуру.</w:t>
      </w:r>
    </w:p>
    <w:p w:rsidR="0067053F" w:rsidRPr="008222AE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По физико-механическим свойствам и декоративным качествам известняки-ракушечники пригодны для получения блоков и облицовочных плит для внутренней и наружной облицовки, а также пильного стенового камня в соответствии с требованиями ГОСТ 9479-76, ГОСТ 9480-77, ГОСТ 15884-79 и ГОСТ 4001-77.</w:t>
      </w:r>
    </w:p>
    <w:p w:rsidR="0067053F" w:rsidRPr="008222AE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Выход блоков I—IV групп по первому продуктивному слою составляет 62,2%, по второму - 73%. Выход стенового камня - 41 %.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Выход готовых плит толщиной 20-</w:t>
      </w:r>
      <w:smartTag w:uri="urn:schemas-microsoft-com:office:smarttags" w:element="metricconverter">
        <w:smartTagPr>
          <w:attr w:name="ProductID" w:val="22 мм"/>
        </w:smartTagPr>
        <w:r w:rsidRPr="008222AE">
          <w:rPr>
            <w:rFonts w:ascii="Times New Roman" w:hAnsi="Times New Roman" w:cs="Times New Roman"/>
            <w:sz w:val="24"/>
            <w:szCs w:val="24"/>
          </w:rPr>
          <w:t>22 мм</w:t>
        </w:r>
      </w:smartTag>
      <w:r w:rsidRPr="008222AE">
        <w:rPr>
          <w:rFonts w:ascii="Times New Roman" w:hAnsi="Times New Roman" w:cs="Times New Roman"/>
          <w:sz w:val="24"/>
          <w:szCs w:val="24"/>
        </w:rPr>
        <w:t xml:space="preserve"> по первому слою - 23,1 м</w:t>
      </w:r>
      <w:proofErr w:type="gramStart"/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>/м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2AE">
        <w:rPr>
          <w:rFonts w:ascii="Times New Roman" w:hAnsi="Times New Roman" w:cs="Times New Roman"/>
          <w:sz w:val="24"/>
          <w:szCs w:val="24"/>
        </w:rPr>
        <w:t>, по второму - 16 м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2AE">
        <w:rPr>
          <w:rFonts w:ascii="Times New Roman" w:hAnsi="Times New Roman" w:cs="Times New Roman"/>
          <w:sz w:val="24"/>
          <w:szCs w:val="24"/>
        </w:rPr>
        <w:t>/м</w:t>
      </w:r>
      <w:r w:rsidRPr="008222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2AE">
        <w:rPr>
          <w:rFonts w:ascii="Times New Roman" w:hAnsi="Times New Roman" w:cs="Times New Roman"/>
          <w:sz w:val="24"/>
          <w:szCs w:val="24"/>
        </w:rPr>
        <w:t>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Отходы известняков-ракушечников слоев №№ 1, 2 и 3 (щебень, песок) могут быть использованы в качестве заполнителей для бетона марки «200», для строительных растворов и отвечают требованиям ГОСТ 8267-82, ГОСТ 10268-80, ГОСТ 8736-77, РТС</w:t>
      </w:r>
      <w:proofErr w:type="gramStart"/>
      <w:r w:rsidRPr="008222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>зерб. ССР -264-75, РТС Азерб. ССР- 265-75.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Технологическими испытаниями установлена также пригодность известняков-ракушечников для производства строительной извести (ГОСТ 9179-773).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t>В соответствии с «Инструкцией по применению классификации запасов», месторождение известняков-ракушечников Сары-</w:t>
      </w:r>
      <w:proofErr w:type="spellStart"/>
      <w:r w:rsidRPr="008222AE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8222A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822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22AE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Разведка месторождения осуществлялась скважинами колонкового бурения по сети 200 х </w:t>
      </w:r>
      <w:smartTag w:uri="urn:schemas-microsoft-com:office:smarttags" w:element="metricconverter">
        <w:smartTagPr>
          <w:attr w:name="ProductID" w:val="200 м"/>
        </w:smartTagPr>
        <w:r w:rsidRPr="008222AE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. По степени </w:t>
      </w:r>
      <w:proofErr w:type="spell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>разведанности</w:t>
      </w:r>
      <w:proofErr w:type="spellEnd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запасы известняков слоев №№ 1 и 2 отнесены к категориям</w:t>
      </w:r>
      <w:proofErr w:type="gram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и В, а слоя № 3 - к категории В.</w:t>
      </w:r>
    </w:p>
    <w:p w:rsidR="0067053F" w:rsidRPr="008222AE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color w:val="000000"/>
          <w:sz w:val="24"/>
          <w:szCs w:val="24"/>
        </w:rPr>
        <w:t>Месторождение Сары-</w:t>
      </w:r>
      <w:proofErr w:type="spell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>Ташское</w:t>
      </w:r>
      <w:proofErr w:type="spellEnd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разведано в 1978-79 гг. Южно-Киргизской геологической экспедицией (</w:t>
      </w:r>
      <w:proofErr w:type="spell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>Абдрахманов</w:t>
      </w:r>
      <w:proofErr w:type="spellEnd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Х.Ф., </w:t>
      </w:r>
      <w:smartTag w:uri="urn:schemas-microsoft-com:office:smarttags" w:element="metricconverter">
        <w:smartTagPr>
          <w:attr w:name="ProductID" w:val="1979 г"/>
        </w:smartTagPr>
        <w:r w:rsidRPr="008222AE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8222AE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Pr="008222AE">
        <w:rPr>
          <w:rFonts w:ascii="Times New Roman" w:hAnsi="Times New Roman" w:cs="Times New Roman"/>
          <w:sz w:val="24"/>
          <w:szCs w:val="24"/>
        </w:rPr>
        <w:t xml:space="preserve"> </w:t>
      </w:r>
      <w:r w:rsidRPr="008222AE">
        <w:rPr>
          <w:rFonts w:ascii="Times New Roman" w:hAnsi="Times New Roman" w:cs="Times New Roman"/>
          <w:color w:val="000000"/>
          <w:sz w:val="24"/>
          <w:szCs w:val="24"/>
        </w:rPr>
        <w:t>Запасы в количестве</w:t>
      </w:r>
      <w:proofErr w:type="gram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222AE">
        <w:rPr>
          <w:rFonts w:ascii="Times New Roman" w:hAnsi="Times New Roman" w:cs="Times New Roman"/>
          <w:color w:val="000000"/>
          <w:sz w:val="24"/>
          <w:szCs w:val="24"/>
        </w:rPr>
        <w:t>+В - 16946,0 тыс. м</w:t>
      </w:r>
      <w:r w:rsidRPr="008222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ГКЗ СССР (Протокол № 8439, </w:t>
      </w:r>
      <w:smartTag w:uri="urn:schemas-microsoft-com:office:smarttags" w:element="metricconverter">
        <w:smartTagPr>
          <w:attr w:name="ProductID" w:val="1979 г"/>
        </w:smartTagPr>
        <w:r w:rsidRPr="008222AE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.) и учтены </w:t>
      </w:r>
      <w:proofErr w:type="spellStart"/>
      <w:r w:rsidRPr="008222AE">
        <w:rPr>
          <w:rFonts w:ascii="Times New Roman" w:hAnsi="Times New Roman" w:cs="Times New Roman"/>
          <w:color w:val="000000"/>
          <w:sz w:val="24"/>
          <w:szCs w:val="24"/>
        </w:rPr>
        <w:t>Госбалансом</w:t>
      </w:r>
      <w:proofErr w:type="spellEnd"/>
      <w:r w:rsidRPr="008222AE">
        <w:rPr>
          <w:rFonts w:ascii="Times New Roman" w:hAnsi="Times New Roman" w:cs="Times New Roman"/>
          <w:color w:val="000000"/>
          <w:sz w:val="24"/>
          <w:szCs w:val="24"/>
        </w:rPr>
        <w:t xml:space="preserve"> Кыргызской Республики.</w:t>
      </w:r>
      <w:r w:rsidRPr="0082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3F" w:rsidRPr="008222AE" w:rsidRDefault="0067053F" w:rsidP="005F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AE">
        <w:rPr>
          <w:rFonts w:ascii="Times New Roman" w:hAnsi="Times New Roman" w:cs="Times New Roman"/>
          <w:sz w:val="24"/>
          <w:szCs w:val="24"/>
        </w:rPr>
        <w:lastRenderedPageBreak/>
        <w:t xml:space="preserve">На участке </w:t>
      </w:r>
      <w:r w:rsidR="00ED5423">
        <w:rPr>
          <w:rFonts w:ascii="Times New Roman" w:hAnsi="Times New Roman" w:cs="Times New Roman"/>
          <w:sz w:val="24"/>
          <w:szCs w:val="24"/>
        </w:rPr>
        <w:t>№</w:t>
      </w:r>
      <w:r w:rsidR="00E16077">
        <w:rPr>
          <w:rFonts w:ascii="Times New Roman" w:hAnsi="Times New Roman" w:cs="Times New Roman"/>
          <w:sz w:val="24"/>
          <w:szCs w:val="24"/>
        </w:rPr>
        <w:t xml:space="preserve"> 3</w:t>
      </w:r>
      <w:r w:rsidRPr="008222AE">
        <w:rPr>
          <w:rFonts w:ascii="Times New Roman" w:hAnsi="Times New Roman" w:cs="Times New Roman"/>
          <w:sz w:val="24"/>
          <w:szCs w:val="24"/>
        </w:rPr>
        <w:t xml:space="preserve"> имеются балансовые запасы по категории</w:t>
      </w:r>
      <w:proofErr w:type="gramStart"/>
      <w:r w:rsidRPr="008222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222AE">
        <w:rPr>
          <w:rFonts w:ascii="Times New Roman" w:hAnsi="Times New Roman" w:cs="Times New Roman"/>
          <w:sz w:val="24"/>
          <w:szCs w:val="24"/>
        </w:rPr>
        <w:t>+В</w:t>
      </w:r>
      <w:r w:rsidR="005F6E9C" w:rsidRPr="008222AE">
        <w:rPr>
          <w:rFonts w:ascii="Times New Roman" w:hAnsi="Times New Roman" w:cs="Times New Roman"/>
          <w:sz w:val="24"/>
          <w:szCs w:val="24"/>
        </w:rPr>
        <w:t>+С</w:t>
      </w:r>
      <w:r w:rsidR="000056DB" w:rsidRPr="008222AE">
        <w:rPr>
          <w:rFonts w:ascii="Times New Roman" w:hAnsi="Times New Roman" w:cs="Times New Roman"/>
          <w:sz w:val="24"/>
          <w:szCs w:val="24"/>
        </w:rPr>
        <w:t xml:space="preserve"> </w:t>
      </w:r>
      <w:r w:rsidR="003B5BA4">
        <w:rPr>
          <w:rFonts w:ascii="Times New Roman" w:hAnsi="Times New Roman" w:cs="Times New Roman"/>
          <w:sz w:val="24"/>
          <w:szCs w:val="24"/>
        </w:rPr>
        <w:t>57</w:t>
      </w:r>
      <w:r w:rsidR="004115F6">
        <w:rPr>
          <w:rFonts w:ascii="Times New Roman" w:hAnsi="Times New Roman" w:cs="Times New Roman"/>
          <w:sz w:val="24"/>
          <w:szCs w:val="24"/>
        </w:rPr>
        <w:t>0</w:t>
      </w:r>
      <w:r w:rsidR="000056DB" w:rsidRPr="008222AE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0056DB" w:rsidRPr="008222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56DB" w:rsidRPr="008222AE">
        <w:rPr>
          <w:rFonts w:ascii="Times New Roman" w:hAnsi="Times New Roman" w:cs="Times New Roman"/>
          <w:sz w:val="24"/>
          <w:szCs w:val="24"/>
        </w:rPr>
        <w:t>.</w:t>
      </w:r>
    </w:p>
    <w:p w:rsidR="00683C5E" w:rsidRPr="00AE7256" w:rsidRDefault="00683C5E" w:rsidP="00683C5E">
      <w:pPr>
        <w:pStyle w:val="1110"/>
        <w:rPr>
          <w:rStyle w:val="FontStyle16"/>
          <w:b/>
          <w:sz w:val="24"/>
          <w:szCs w:val="24"/>
        </w:rPr>
      </w:pPr>
      <w:r w:rsidRPr="00AE7256">
        <w:rPr>
          <w:rStyle w:val="FontStyle16"/>
          <w:b/>
          <w:sz w:val="24"/>
          <w:szCs w:val="24"/>
        </w:rPr>
        <w:t>4.</w:t>
      </w:r>
      <w:r w:rsidRPr="00AE7256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4.1.</w:t>
      </w:r>
      <w:r w:rsidRPr="00AE7256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4.2.</w:t>
      </w:r>
      <w:r w:rsidRPr="00AE7256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разработки недр;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разработки недр;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</w:t>
      </w:r>
      <w:r w:rsidRPr="00AE7256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AE7256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5.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</w:t>
      </w:r>
      <w:r w:rsidR="0034176E">
        <w:rPr>
          <w:rFonts w:ascii="Times New Roman" w:eastAsia="Gungsuh" w:hAnsi="Times New Roman" w:cs="Times New Roman"/>
          <w:sz w:val="24"/>
          <w:szCs w:val="24"/>
        </w:rPr>
        <w:t>15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4176E">
        <w:rPr>
          <w:rFonts w:ascii="Times New Roman" w:eastAsia="Gungsuh" w:hAnsi="Times New Roman" w:cs="Times New Roman"/>
          <w:sz w:val="24"/>
          <w:szCs w:val="24"/>
        </w:rPr>
        <w:t>дека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бря 2021 года в </w:t>
      </w:r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</w:t>
      </w:r>
      <w:r w:rsidRPr="00AE7256">
        <w:rPr>
          <w:rFonts w:ascii="Times New Roman" w:eastAsia="Gungsuh" w:hAnsi="Times New Roman" w:cs="Times New Roman"/>
          <w:sz w:val="24"/>
          <w:szCs w:val="24"/>
        </w:rPr>
        <w:t>ской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области Кыргызской Республики.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34176E">
        <w:rPr>
          <w:rFonts w:ascii="Times New Roman" w:eastAsia="Gungsuh" w:hAnsi="Times New Roman" w:cs="Times New Roman"/>
          <w:sz w:val="24"/>
          <w:szCs w:val="24"/>
        </w:rPr>
        <w:t>0</w:t>
      </w:r>
      <w:r w:rsidRPr="00AE7256">
        <w:rPr>
          <w:rFonts w:ascii="Times New Roman" w:eastAsia="Gungsuh" w:hAnsi="Times New Roman" w:cs="Times New Roman"/>
          <w:sz w:val="24"/>
          <w:szCs w:val="24"/>
        </w:rPr>
        <w:t>-00 часов до 1</w:t>
      </w:r>
      <w:r w:rsidR="0034176E">
        <w:rPr>
          <w:rFonts w:ascii="Times New Roman" w:eastAsia="Gungsuh" w:hAnsi="Times New Roman" w:cs="Times New Roman"/>
          <w:sz w:val="24"/>
          <w:szCs w:val="24"/>
        </w:rPr>
        <w:t>0</w:t>
      </w:r>
      <w:r w:rsidRPr="00AE7256">
        <w:rPr>
          <w:rFonts w:ascii="Times New Roman" w:eastAsia="Gungsuh" w:hAnsi="Times New Roman" w:cs="Times New Roman"/>
          <w:sz w:val="24"/>
          <w:szCs w:val="24"/>
        </w:rPr>
        <w:t>-</w:t>
      </w:r>
      <w:r w:rsidR="0034176E">
        <w:rPr>
          <w:rFonts w:ascii="Times New Roman" w:eastAsia="Gungsuh" w:hAnsi="Times New Roman" w:cs="Times New Roman"/>
          <w:sz w:val="24"/>
          <w:szCs w:val="24"/>
        </w:rPr>
        <w:t>3</w:t>
      </w:r>
      <w:r w:rsidRPr="00AE7256">
        <w:rPr>
          <w:rFonts w:ascii="Times New Roman" w:eastAsia="Gungsuh" w:hAnsi="Times New Roman" w:cs="Times New Roman"/>
          <w:sz w:val="24"/>
          <w:szCs w:val="24"/>
        </w:rPr>
        <w:t>0 часов.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34176E">
        <w:rPr>
          <w:rFonts w:ascii="Times New Roman" w:eastAsia="Gungsuh" w:hAnsi="Times New Roman" w:cs="Times New Roman"/>
          <w:sz w:val="24"/>
          <w:szCs w:val="24"/>
        </w:rPr>
        <w:t>1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AE7256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AE7256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683C5E" w:rsidRPr="00AE7256" w:rsidRDefault="00683C5E" w:rsidP="00683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>
        <w:rPr>
          <w:rFonts w:ascii="Times New Roman" w:eastAsia="Gungsuh" w:hAnsi="Times New Roman" w:cs="Times New Roman"/>
          <w:sz w:val="24"/>
          <w:szCs w:val="24"/>
        </w:rPr>
        <w:t>2</w:t>
      </w:r>
      <w:r w:rsidR="0034176E">
        <w:rPr>
          <w:rFonts w:ascii="Times New Roman" w:eastAsia="Gungsuh" w:hAnsi="Times New Roman" w:cs="Times New Roman"/>
          <w:sz w:val="24"/>
          <w:szCs w:val="24"/>
        </w:rPr>
        <w:t>5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4176E">
        <w:rPr>
          <w:rFonts w:ascii="Times New Roman" w:eastAsia="Gungsuh" w:hAnsi="Times New Roman" w:cs="Times New Roman"/>
          <w:sz w:val="24"/>
          <w:szCs w:val="24"/>
        </w:rPr>
        <w:t>ок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тября 2021 года по </w:t>
      </w:r>
      <w:r>
        <w:rPr>
          <w:rFonts w:ascii="Times New Roman" w:eastAsia="Gungsuh" w:hAnsi="Times New Roman" w:cs="Times New Roman"/>
          <w:sz w:val="24"/>
          <w:szCs w:val="24"/>
        </w:rPr>
        <w:t>0</w:t>
      </w:r>
      <w:r w:rsidR="0034176E">
        <w:rPr>
          <w:rFonts w:ascii="Times New Roman" w:eastAsia="Gungsuh" w:hAnsi="Times New Roman" w:cs="Times New Roman"/>
          <w:sz w:val="24"/>
          <w:szCs w:val="24"/>
        </w:rPr>
        <w:t>9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4176E">
        <w:rPr>
          <w:rFonts w:ascii="Times New Roman" w:eastAsia="Gungsuh" w:hAnsi="Times New Roman" w:cs="Times New Roman"/>
          <w:sz w:val="24"/>
          <w:szCs w:val="24"/>
        </w:rPr>
        <w:t>дека</w:t>
      </w:r>
      <w:r w:rsidRPr="00AE7256">
        <w:rPr>
          <w:rFonts w:ascii="Times New Roman" w:eastAsia="Gungsuh" w:hAnsi="Times New Roman" w:cs="Times New Roman"/>
          <w:sz w:val="24"/>
          <w:szCs w:val="24"/>
          <w:lang w:val="ky-KG"/>
        </w:rPr>
        <w:t>бря</w:t>
      </w:r>
      <w:r w:rsidRPr="00AE7256">
        <w:rPr>
          <w:rFonts w:ascii="Times New Roman" w:eastAsia="Gungsuh" w:hAnsi="Times New Roman" w:cs="Times New Roman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 Кыргызской Республики, в </w:t>
      </w:r>
      <w:proofErr w:type="spellStart"/>
      <w:r w:rsidRPr="00AE7256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AE7256">
        <w:rPr>
          <w:rFonts w:ascii="Times New Roman" w:eastAsia="Gungsuh" w:hAnsi="Times New Roman" w:cs="Times New Roman"/>
          <w:sz w:val="24"/>
          <w:szCs w:val="24"/>
        </w:rPr>
        <w:t>. № 22</w:t>
      </w:r>
      <w:r>
        <w:rPr>
          <w:rFonts w:ascii="Times New Roman" w:eastAsia="Gungsuh" w:hAnsi="Times New Roman" w:cs="Times New Roman"/>
          <w:sz w:val="24"/>
          <w:szCs w:val="24"/>
        </w:rPr>
        <w:t>7</w:t>
      </w:r>
      <w:r w:rsidRPr="00AE7256">
        <w:rPr>
          <w:rFonts w:ascii="Times New Roman" w:eastAsia="Gungsuh" w:hAnsi="Times New Roman" w:cs="Times New Roman"/>
          <w:sz w:val="24"/>
          <w:szCs w:val="24"/>
        </w:rPr>
        <w:t>.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7.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 w:rsidRPr="00AE7256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AE7256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AE7256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683C5E" w:rsidRPr="00AE7256" w:rsidRDefault="00683C5E" w:rsidP="00683C5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8.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683C5E" w:rsidRPr="00AE7256" w:rsidRDefault="00683C5E" w:rsidP="00683C5E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rFonts w:eastAsia="Gungsuh"/>
          <w:sz w:val="24"/>
          <w:szCs w:val="24"/>
        </w:rPr>
        <w:t>0</w:t>
      </w:r>
      <w:r w:rsidR="0034176E">
        <w:rPr>
          <w:rStyle w:val="FontStyle16"/>
          <w:rFonts w:eastAsia="Gungsuh"/>
          <w:sz w:val="24"/>
          <w:szCs w:val="24"/>
        </w:rPr>
        <w:t>9</w:t>
      </w:r>
      <w:r w:rsidRPr="00AE7256">
        <w:rPr>
          <w:rStyle w:val="FontStyle16"/>
          <w:rFonts w:eastAsia="Gungsuh"/>
          <w:sz w:val="24"/>
          <w:szCs w:val="24"/>
        </w:rPr>
        <w:t xml:space="preserve"> </w:t>
      </w:r>
      <w:r w:rsidR="0034176E">
        <w:rPr>
          <w:rStyle w:val="FontStyle16"/>
          <w:rFonts w:eastAsia="Gungsuh"/>
          <w:sz w:val="24"/>
          <w:szCs w:val="24"/>
        </w:rPr>
        <w:t>дека</w:t>
      </w:r>
      <w:r w:rsidRPr="00AE7256">
        <w:rPr>
          <w:rStyle w:val="FontStyle16"/>
          <w:rFonts w:eastAsia="Gungsuh"/>
          <w:sz w:val="24"/>
          <w:szCs w:val="24"/>
          <w:lang w:val="ky-KG"/>
        </w:rPr>
        <w:t>бря</w:t>
      </w:r>
      <w:r w:rsidRPr="00AE7256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www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</w:t>
      </w:r>
      <w:r w:rsidRPr="00AE7256">
        <w:rPr>
          <w:rStyle w:val="FontStyle16"/>
          <w:rFonts w:eastAsia="Gungsuh"/>
          <w:sz w:val="24"/>
          <w:szCs w:val="24"/>
          <w:lang w:val="en-US"/>
        </w:rPr>
        <w:t>geology</w:t>
      </w:r>
      <w:r w:rsidRPr="00AE7256">
        <w:rPr>
          <w:rStyle w:val="FontStyle16"/>
          <w:rFonts w:eastAsia="Gungsuh"/>
          <w:sz w:val="24"/>
          <w:szCs w:val="24"/>
        </w:rPr>
        <w:t>.</w:t>
      </w:r>
      <w:proofErr w:type="spellStart"/>
      <w:r w:rsidRPr="00AE7256">
        <w:rPr>
          <w:rStyle w:val="FontStyle16"/>
          <w:rFonts w:eastAsia="Gungsuh"/>
          <w:sz w:val="24"/>
          <w:szCs w:val="24"/>
        </w:rPr>
        <w:t>kg</w:t>
      </w:r>
      <w:proofErr w:type="spellEnd"/>
      <w:r w:rsidRPr="00AE7256">
        <w:rPr>
          <w:rStyle w:val="FontStyle16"/>
          <w:rFonts w:eastAsia="Gungsuh"/>
          <w:sz w:val="24"/>
          <w:szCs w:val="24"/>
        </w:rPr>
        <w:t>.</w:t>
      </w:r>
    </w:p>
    <w:p w:rsidR="00683C5E" w:rsidRPr="00AE7256" w:rsidRDefault="00683C5E" w:rsidP="00683C5E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683C5E" w:rsidRPr="00AE7256" w:rsidRDefault="00683C5E" w:rsidP="00683C5E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AE7256">
        <w:rPr>
          <w:rStyle w:val="FontStyle16"/>
          <w:rFonts w:eastAsia="Gungsuh"/>
          <w:sz w:val="24"/>
          <w:szCs w:val="24"/>
        </w:rPr>
        <w:lastRenderedPageBreak/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E7256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E725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683C5E" w:rsidRPr="00AE7256" w:rsidRDefault="00683C5E" w:rsidP="00683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6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E7256">
        <w:rPr>
          <w:rFonts w:ascii="Times New Roman" w:hAnsi="Times New Roman" w:cs="Times New Roman"/>
          <w:sz w:val="24"/>
          <w:szCs w:val="24"/>
        </w:rPr>
        <w:t>кциона.</w:t>
      </w:r>
    </w:p>
    <w:p w:rsidR="00683C5E" w:rsidRPr="00AE7256" w:rsidRDefault="00683C5E" w:rsidP="00683C5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E7256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E7256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E7256">
        <w:t>Кыргызской Республике долю участия в уставном капитале.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9.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1</w:t>
      </w:r>
      <w:r w:rsidR="0034176E">
        <w:rPr>
          <w:rStyle w:val="FontStyle16"/>
          <w:rFonts w:eastAsia="Gungsuh"/>
          <w:b/>
          <w:sz w:val="24"/>
          <w:szCs w:val="24"/>
        </w:rPr>
        <w:t>2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 w:rsidR="0034176E">
        <w:rPr>
          <w:rStyle w:val="FontStyle16"/>
          <w:rFonts w:eastAsia="Gungsuh"/>
          <w:b/>
          <w:sz w:val="24"/>
          <w:szCs w:val="24"/>
        </w:rPr>
        <w:t>081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E7256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10</w:t>
      </w:r>
      <w:r w:rsidRPr="00AE7256">
        <w:rPr>
          <w:rStyle w:val="FontStyle16"/>
          <w:rFonts w:eastAsia="Gungsuh"/>
          <w:b/>
          <w:sz w:val="24"/>
          <w:szCs w:val="24"/>
        </w:rPr>
        <w:t>0 000 долларов США.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AE7256"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E7256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AE7256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E7256">
        <w:rPr>
          <w:rFonts w:ascii="Times New Roman" w:hAnsi="Times New Roman" w:cs="Times New Roman"/>
          <w:sz w:val="24"/>
          <w:szCs w:val="24"/>
        </w:rPr>
        <w:t>440001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E7256">
        <w:rPr>
          <w:rFonts w:ascii="Times New Roman" w:hAnsi="Times New Roman" w:cs="Times New Roman"/>
          <w:sz w:val="24"/>
          <w:szCs w:val="24"/>
        </w:rPr>
        <w:t>4402031103010257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Код платежа: </w:t>
      </w:r>
      <w:r w:rsidRPr="00AE7256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b/>
          <w:sz w:val="24"/>
          <w:szCs w:val="24"/>
        </w:rPr>
        <w:t>«</w:t>
      </w:r>
      <w:r w:rsidRPr="00AE7256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или</w:t>
      </w:r>
    </w:p>
    <w:p w:rsidR="00683C5E" w:rsidRPr="00AE7256" w:rsidRDefault="00683C5E" w:rsidP="00683C5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6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E7256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AE7256">
        <w:t>несостоявшимся</w:t>
      </w:r>
      <w:proofErr w:type="gramEnd"/>
      <w:r w:rsidRPr="00AE7256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</w:pPr>
      <w:r w:rsidRPr="00AE7256">
        <w:t xml:space="preserve">В случае отмены </w:t>
      </w:r>
      <w:proofErr w:type="gramStart"/>
      <w:r w:rsidRPr="00AE7256">
        <w:t>аукциона</w:t>
      </w:r>
      <w:proofErr w:type="gramEnd"/>
      <w:r w:rsidRPr="00AE7256">
        <w:t xml:space="preserve"> ранее поданные заявки и внесенные гарантийные взносы подлежат возврату заявителям.</w:t>
      </w:r>
    </w:p>
    <w:p w:rsidR="00683C5E" w:rsidRPr="00AE7256" w:rsidRDefault="00683C5E" w:rsidP="00683C5E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683C5E" w:rsidRPr="00AE7256" w:rsidRDefault="00683C5E" w:rsidP="00683C5E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683C5E" w:rsidRPr="00AE7256" w:rsidRDefault="00683C5E" w:rsidP="00683C5E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683C5E" w:rsidRPr="00AE7256" w:rsidRDefault="00683C5E" w:rsidP="00683C5E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683C5E" w:rsidRPr="00AE7256" w:rsidRDefault="00683C5E" w:rsidP="00683C5E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- отказа получить лицензию или неполучение лицензии в течение 20 дней </w:t>
      </w:r>
      <w:proofErr w:type="gramStart"/>
      <w:r w:rsidRPr="00AE7256">
        <w:rPr>
          <w:rStyle w:val="FontStyle16"/>
          <w:rFonts w:eastAsia="Gungsuh"/>
          <w:sz w:val="24"/>
          <w:szCs w:val="24"/>
        </w:rPr>
        <w:t>с даты проведения</w:t>
      </w:r>
      <w:proofErr w:type="gramEnd"/>
      <w:r w:rsidRPr="00AE7256">
        <w:rPr>
          <w:rStyle w:val="FontStyle16"/>
          <w:rFonts w:eastAsia="Gungsuh"/>
          <w:sz w:val="24"/>
          <w:szCs w:val="24"/>
        </w:rPr>
        <w:t xml:space="preserve"> аукциона.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10.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36</w:t>
      </w:r>
      <w:r w:rsidR="0034176E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2</w:t>
      </w:r>
      <w:r w:rsidR="0034176E">
        <w:rPr>
          <w:rStyle w:val="FontStyle16"/>
          <w:rFonts w:eastAsia="Gungsuh"/>
          <w:b/>
          <w:sz w:val="24"/>
          <w:szCs w:val="24"/>
        </w:rPr>
        <w:t>7</w:t>
      </w:r>
      <w:r>
        <w:rPr>
          <w:rStyle w:val="FontStyle16"/>
          <w:rFonts w:eastAsia="Gungsuh"/>
          <w:b/>
          <w:sz w:val="24"/>
          <w:szCs w:val="24"/>
        </w:rPr>
        <w:t>0</w:t>
      </w:r>
      <w:r w:rsidRPr="00AE7256">
        <w:rPr>
          <w:b/>
          <w:lang w:eastAsia="en-US"/>
        </w:rPr>
        <w:t xml:space="preserve"> </w:t>
      </w:r>
      <w:r w:rsidRPr="00AE7256">
        <w:rPr>
          <w:rStyle w:val="FontStyle16"/>
          <w:rFonts w:eastAsia="Gungsuh"/>
          <w:b/>
          <w:sz w:val="24"/>
          <w:szCs w:val="24"/>
        </w:rPr>
        <w:t>долларов США</w:t>
      </w:r>
      <w:r w:rsidRPr="00AE7256">
        <w:rPr>
          <w:rStyle w:val="FontStyle16"/>
          <w:rFonts w:eastAsia="Gungsuh"/>
          <w:sz w:val="24"/>
          <w:szCs w:val="24"/>
        </w:rPr>
        <w:t>.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11.</w:t>
      </w:r>
      <w:r w:rsidRPr="00AE7256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683C5E" w:rsidRPr="00AE7256" w:rsidRDefault="00683C5E" w:rsidP="00683C5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Pr="00683C5E">
        <w:rPr>
          <w:rStyle w:val="FontStyle16"/>
          <w:rFonts w:eastAsia="Gungsuh"/>
          <w:b/>
          <w:sz w:val="24"/>
          <w:szCs w:val="24"/>
        </w:rPr>
        <w:t>3</w:t>
      </w:r>
      <w:r w:rsidR="0034176E">
        <w:rPr>
          <w:rStyle w:val="FontStyle16"/>
          <w:rFonts w:eastAsia="Gungsuh"/>
          <w:b/>
          <w:sz w:val="24"/>
          <w:szCs w:val="24"/>
        </w:rPr>
        <w:t xml:space="preserve"> </w:t>
      </w:r>
      <w:r w:rsidRPr="00683C5E">
        <w:rPr>
          <w:rStyle w:val="FontStyle16"/>
          <w:rFonts w:eastAsia="Gungsuh"/>
          <w:b/>
          <w:sz w:val="24"/>
          <w:szCs w:val="24"/>
        </w:rPr>
        <w:t>62</w:t>
      </w:r>
      <w:r w:rsidR="0034176E">
        <w:rPr>
          <w:rStyle w:val="FontStyle16"/>
          <w:rFonts w:eastAsia="Gungsuh"/>
          <w:b/>
          <w:sz w:val="24"/>
          <w:szCs w:val="24"/>
        </w:rPr>
        <w:t>7</w:t>
      </w:r>
      <w:r w:rsidRPr="00AE7256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E7256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>
        <w:rPr>
          <w:rStyle w:val="FontStyle16"/>
          <w:rFonts w:eastAsia="Gungsuh"/>
          <w:b/>
          <w:sz w:val="24"/>
          <w:szCs w:val="24"/>
        </w:rPr>
        <w:t>36</w:t>
      </w:r>
      <w:r w:rsidR="0034176E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2</w:t>
      </w:r>
      <w:r w:rsidR="0034176E">
        <w:rPr>
          <w:rStyle w:val="FontStyle16"/>
          <w:rFonts w:eastAsia="Gungsuh"/>
          <w:b/>
          <w:sz w:val="24"/>
          <w:szCs w:val="24"/>
        </w:rPr>
        <w:t>7</w:t>
      </w:r>
      <w:bookmarkStart w:id="0" w:name="_GoBack"/>
      <w:bookmarkEnd w:id="0"/>
      <w:r>
        <w:rPr>
          <w:rStyle w:val="FontStyle16"/>
          <w:rFonts w:eastAsia="Gungsuh"/>
          <w:b/>
          <w:sz w:val="24"/>
          <w:szCs w:val="24"/>
        </w:rPr>
        <w:t>0</w:t>
      </w:r>
      <w:r w:rsidRPr="00AE7256">
        <w:rPr>
          <w:b/>
          <w:lang w:eastAsia="en-US"/>
        </w:rPr>
        <w:t xml:space="preserve"> </w:t>
      </w:r>
      <w:r w:rsidRPr="00AE7256">
        <w:rPr>
          <w:rStyle w:val="FontStyle16"/>
          <w:rFonts w:eastAsia="Gungsuh"/>
          <w:b/>
          <w:sz w:val="24"/>
          <w:szCs w:val="24"/>
        </w:rPr>
        <w:t>долларов США</w:t>
      </w:r>
      <w:r w:rsidRPr="00AE7256">
        <w:rPr>
          <w:rStyle w:val="FontStyle16"/>
          <w:rFonts w:eastAsia="Gungsuh"/>
          <w:sz w:val="24"/>
          <w:szCs w:val="24"/>
        </w:rPr>
        <w:t>.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E7256">
        <w:rPr>
          <w:rStyle w:val="FontStyle16"/>
          <w:rFonts w:eastAsia="Gungsuh"/>
          <w:b/>
          <w:sz w:val="24"/>
          <w:szCs w:val="24"/>
        </w:rPr>
        <w:t>12.</w:t>
      </w:r>
      <w:r w:rsidRPr="00AE7256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683C5E" w:rsidRPr="00AE7256" w:rsidRDefault="00683C5E" w:rsidP="00683C5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E7256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8222AE" w:rsidRDefault="0067053F" w:rsidP="0067053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53F" w:rsidRPr="008222AE" w:rsidSect="0023745F">
      <w:footerReference w:type="default" r:id="rId9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96" w:rsidRDefault="005A1296">
      <w:pPr>
        <w:spacing w:after="0" w:line="240" w:lineRule="auto"/>
      </w:pPr>
      <w:r>
        <w:separator/>
      </w:r>
    </w:p>
  </w:endnote>
  <w:endnote w:type="continuationSeparator" w:id="0">
    <w:p w:rsidR="005A1296" w:rsidRDefault="005A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96" w:rsidRDefault="005A1296">
      <w:pPr>
        <w:spacing w:after="0" w:line="240" w:lineRule="auto"/>
      </w:pPr>
      <w:r>
        <w:separator/>
      </w:r>
    </w:p>
  </w:footnote>
  <w:footnote w:type="continuationSeparator" w:id="0">
    <w:p w:rsidR="005A1296" w:rsidRDefault="005A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1DD1"/>
    <w:rsid w:val="000056DB"/>
    <w:rsid w:val="00023D02"/>
    <w:rsid w:val="00032190"/>
    <w:rsid w:val="000534D7"/>
    <w:rsid w:val="00060B47"/>
    <w:rsid w:val="00063063"/>
    <w:rsid w:val="00087709"/>
    <w:rsid w:val="000A4120"/>
    <w:rsid w:val="000B3E33"/>
    <w:rsid w:val="000E5E81"/>
    <w:rsid w:val="000F46D6"/>
    <w:rsid w:val="00107CC3"/>
    <w:rsid w:val="00110FD2"/>
    <w:rsid w:val="00120A8B"/>
    <w:rsid w:val="00141FCC"/>
    <w:rsid w:val="0015065B"/>
    <w:rsid w:val="00154780"/>
    <w:rsid w:val="001638BD"/>
    <w:rsid w:val="001B3160"/>
    <w:rsid w:val="001B6C6D"/>
    <w:rsid w:val="002010BF"/>
    <w:rsid w:val="0020190E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8379A"/>
    <w:rsid w:val="00291893"/>
    <w:rsid w:val="002B4F7A"/>
    <w:rsid w:val="002B6DA7"/>
    <w:rsid w:val="002C30D3"/>
    <w:rsid w:val="002F6D15"/>
    <w:rsid w:val="00300555"/>
    <w:rsid w:val="00302DA0"/>
    <w:rsid w:val="00314778"/>
    <w:rsid w:val="00341377"/>
    <w:rsid w:val="0034176E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B5BA4"/>
    <w:rsid w:val="003C76F6"/>
    <w:rsid w:val="003E6C9F"/>
    <w:rsid w:val="004115F6"/>
    <w:rsid w:val="00417862"/>
    <w:rsid w:val="00425757"/>
    <w:rsid w:val="00457542"/>
    <w:rsid w:val="00463381"/>
    <w:rsid w:val="00471445"/>
    <w:rsid w:val="004B371C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1296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672F7"/>
    <w:rsid w:val="0067053F"/>
    <w:rsid w:val="00683C5E"/>
    <w:rsid w:val="006854DB"/>
    <w:rsid w:val="00686131"/>
    <w:rsid w:val="00693164"/>
    <w:rsid w:val="00694AE8"/>
    <w:rsid w:val="006A066B"/>
    <w:rsid w:val="006D159B"/>
    <w:rsid w:val="006E1B94"/>
    <w:rsid w:val="006E4B98"/>
    <w:rsid w:val="00704448"/>
    <w:rsid w:val="007121B3"/>
    <w:rsid w:val="00724D21"/>
    <w:rsid w:val="00724EF1"/>
    <w:rsid w:val="00742A97"/>
    <w:rsid w:val="00745DB0"/>
    <w:rsid w:val="00753191"/>
    <w:rsid w:val="0075386C"/>
    <w:rsid w:val="00766607"/>
    <w:rsid w:val="00780E7B"/>
    <w:rsid w:val="007916A1"/>
    <w:rsid w:val="007A07C4"/>
    <w:rsid w:val="007A3685"/>
    <w:rsid w:val="007B4B0E"/>
    <w:rsid w:val="007C36EE"/>
    <w:rsid w:val="007F41A1"/>
    <w:rsid w:val="007F483A"/>
    <w:rsid w:val="007F73F6"/>
    <w:rsid w:val="00803498"/>
    <w:rsid w:val="00804446"/>
    <w:rsid w:val="00813EBC"/>
    <w:rsid w:val="008222AE"/>
    <w:rsid w:val="0084763E"/>
    <w:rsid w:val="00861AD5"/>
    <w:rsid w:val="00865C1A"/>
    <w:rsid w:val="008B4491"/>
    <w:rsid w:val="008C0FE2"/>
    <w:rsid w:val="008C3EBF"/>
    <w:rsid w:val="008D1330"/>
    <w:rsid w:val="009065BF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B7D3A"/>
    <w:rsid w:val="009D61DE"/>
    <w:rsid w:val="009E5800"/>
    <w:rsid w:val="009E5ECC"/>
    <w:rsid w:val="009F37EF"/>
    <w:rsid w:val="009F5276"/>
    <w:rsid w:val="009F57B6"/>
    <w:rsid w:val="00A04F16"/>
    <w:rsid w:val="00A21845"/>
    <w:rsid w:val="00A230F4"/>
    <w:rsid w:val="00A2735F"/>
    <w:rsid w:val="00A326FC"/>
    <w:rsid w:val="00A3366D"/>
    <w:rsid w:val="00A6798B"/>
    <w:rsid w:val="00A760CD"/>
    <w:rsid w:val="00A94598"/>
    <w:rsid w:val="00AA4D6C"/>
    <w:rsid w:val="00AB6F49"/>
    <w:rsid w:val="00AC0AB7"/>
    <w:rsid w:val="00AF4DAB"/>
    <w:rsid w:val="00AF6B31"/>
    <w:rsid w:val="00B2516A"/>
    <w:rsid w:val="00B34142"/>
    <w:rsid w:val="00B67D49"/>
    <w:rsid w:val="00B71139"/>
    <w:rsid w:val="00B813B0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0418"/>
    <w:rsid w:val="00C51278"/>
    <w:rsid w:val="00C57EED"/>
    <w:rsid w:val="00C6763A"/>
    <w:rsid w:val="00C72A12"/>
    <w:rsid w:val="00C738E3"/>
    <w:rsid w:val="00C74B56"/>
    <w:rsid w:val="00C84A5A"/>
    <w:rsid w:val="00C85AAB"/>
    <w:rsid w:val="00CA13A3"/>
    <w:rsid w:val="00CB4720"/>
    <w:rsid w:val="00CC2768"/>
    <w:rsid w:val="00CC41E0"/>
    <w:rsid w:val="00CE3AD2"/>
    <w:rsid w:val="00CE40FC"/>
    <w:rsid w:val="00CE4CC4"/>
    <w:rsid w:val="00D2697C"/>
    <w:rsid w:val="00D30D09"/>
    <w:rsid w:val="00D43829"/>
    <w:rsid w:val="00D47DEB"/>
    <w:rsid w:val="00D5708D"/>
    <w:rsid w:val="00D64D0E"/>
    <w:rsid w:val="00D72E51"/>
    <w:rsid w:val="00D91CE3"/>
    <w:rsid w:val="00D949BB"/>
    <w:rsid w:val="00D96DE1"/>
    <w:rsid w:val="00DF1FE5"/>
    <w:rsid w:val="00E16077"/>
    <w:rsid w:val="00E71FED"/>
    <w:rsid w:val="00E755DB"/>
    <w:rsid w:val="00EA3155"/>
    <w:rsid w:val="00EA3FE1"/>
    <w:rsid w:val="00EB2CE7"/>
    <w:rsid w:val="00EB306B"/>
    <w:rsid w:val="00EB5685"/>
    <w:rsid w:val="00EC419B"/>
    <w:rsid w:val="00EC68CC"/>
    <w:rsid w:val="00EC7593"/>
    <w:rsid w:val="00ED1376"/>
    <w:rsid w:val="00ED5423"/>
    <w:rsid w:val="00EE0655"/>
    <w:rsid w:val="00EE0D8C"/>
    <w:rsid w:val="00EE306B"/>
    <w:rsid w:val="00F00809"/>
    <w:rsid w:val="00F139F1"/>
    <w:rsid w:val="00F3343F"/>
    <w:rsid w:val="00F46CAF"/>
    <w:rsid w:val="00F64388"/>
    <w:rsid w:val="00F655EA"/>
    <w:rsid w:val="00F66EB1"/>
    <w:rsid w:val="00F7111D"/>
    <w:rsid w:val="00F84389"/>
    <w:rsid w:val="00F92437"/>
    <w:rsid w:val="00FA1B33"/>
    <w:rsid w:val="00FC1300"/>
    <w:rsid w:val="00FC5751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001DD1"/>
  </w:style>
  <w:style w:type="character" w:customStyle="1" w:styleId="111">
    <w:name w:val="111 Знак"/>
    <w:basedOn w:val="a0"/>
    <w:link w:val="1110"/>
    <w:locked/>
    <w:rsid w:val="00683C5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83C5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001DD1"/>
  </w:style>
  <w:style w:type="character" w:customStyle="1" w:styleId="111">
    <w:name w:val="111 Знак"/>
    <w:basedOn w:val="a0"/>
    <w:link w:val="1110"/>
    <w:locked/>
    <w:rsid w:val="00683C5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83C5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8CACB-2EEE-4E84-B43C-5B7CA06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154</cp:revision>
  <cp:lastPrinted>2018-03-03T09:45:00Z</cp:lastPrinted>
  <dcterms:created xsi:type="dcterms:W3CDTF">2016-03-17T08:16:00Z</dcterms:created>
  <dcterms:modified xsi:type="dcterms:W3CDTF">2021-10-25T07:56:00Z</dcterms:modified>
</cp:coreProperties>
</file>