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72" w:rsidRPr="00954F66" w:rsidRDefault="00310572" w:rsidP="000411BC">
      <w:pPr>
        <w:spacing w:line="360" w:lineRule="auto"/>
        <w:ind w:firstLine="709"/>
        <w:jc w:val="right"/>
        <w:rPr>
          <w:rFonts w:ascii="Times New Roman" w:hAnsi="Times New Roman"/>
          <w:i/>
          <w:iCs/>
        </w:rPr>
      </w:pPr>
    </w:p>
    <w:p w:rsidR="00310572" w:rsidRPr="000A3EA4" w:rsidRDefault="00310572" w:rsidP="003832E1">
      <w:pPr>
        <w:pStyle w:val="tkTekst"/>
        <w:jc w:val="right"/>
        <w:rPr>
          <w:rFonts w:ascii="Times New Roman" w:hAnsi="Times New Roman" w:cs="Times New Roman"/>
          <w:sz w:val="24"/>
          <w:szCs w:val="24"/>
        </w:rPr>
      </w:pPr>
      <w:r w:rsidRPr="000A3EA4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0A3EA4">
        <w:rPr>
          <w:rFonts w:ascii="Times New Roman" w:hAnsi="Times New Roman" w:cs="Times New Roman"/>
          <w:sz w:val="24"/>
          <w:szCs w:val="24"/>
        </w:rPr>
        <w:t xml:space="preserve"> _____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72"/>
        <w:gridCol w:w="2977"/>
        <w:gridCol w:w="3473"/>
      </w:tblGrid>
      <w:tr w:rsidR="00920AEC" w:rsidRPr="000B5CB4" w:rsidTr="00FF0FAD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920AEC" w:rsidRPr="000B5CB4" w:rsidRDefault="00920AEC" w:rsidP="00FF0FAD">
            <w:pPr>
              <w:pStyle w:val="tkGrif"/>
              <w:rPr>
                <w:rFonts w:ascii="Times New Roman" w:hAnsi="Times New Roman" w:cs="Times New Roman"/>
                <w:sz w:val="24"/>
                <w:szCs w:val="24"/>
              </w:rPr>
            </w:pPr>
            <w:r w:rsidRPr="000B5C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AEC" w:rsidRPr="000B5CB4" w:rsidRDefault="00920AEC" w:rsidP="00FF0FAD">
            <w:pPr>
              <w:pStyle w:val="tkGrif"/>
              <w:rPr>
                <w:rFonts w:ascii="Times New Roman" w:hAnsi="Times New Roman" w:cs="Times New Roman"/>
                <w:sz w:val="24"/>
                <w:szCs w:val="24"/>
              </w:rPr>
            </w:pPr>
            <w:r w:rsidRPr="000B5C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pct"/>
            <w:tcMar>
              <w:top w:w="0" w:type="dxa"/>
              <w:left w:w="567" w:type="dxa"/>
              <w:bottom w:w="0" w:type="dxa"/>
            </w:tcMar>
          </w:tcPr>
          <w:p w:rsidR="00920AEC" w:rsidRDefault="00920AEC" w:rsidP="00554F4F">
            <w:pPr>
              <w:pStyle w:val="tkGrif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Pr="00124F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Государственного комитета промышленности, энергетики и недропользования </w:t>
            </w:r>
          </w:p>
          <w:p w:rsidR="00920AEC" w:rsidRPr="00124FD6" w:rsidRDefault="00920AEC" w:rsidP="00554F4F">
            <w:pPr>
              <w:pStyle w:val="tkGrif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6">
              <w:rPr>
                <w:rFonts w:ascii="Times New Roman" w:hAnsi="Times New Roman" w:cs="Times New Roman"/>
                <w:sz w:val="24"/>
                <w:szCs w:val="24"/>
              </w:rPr>
              <w:t>от «___» _______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4FD6">
              <w:rPr>
                <w:rFonts w:ascii="Times New Roman" w:hAnsi="Times New Roman" w:cs="Times New Roman"/>
                <w:sz w:val="24"/>
                <w:szCs w:val="24"/>
              </w:rPr>
              <w:t xml:space="preserve"> года N ________</w:t>
            </w:r>
          </w:p>
        </w:tc>
      </w:tr>
    </w:tbl>
    <w:p w:rsidR="00310572" w:rsidRDefault="00310572" w:rsidP="000411BC">
      <w:pPr>
        <w:spacing w:line="276" w:lineRule="auto"/>
        <w:jc w:val="center"/>
        <w:rPr>
          <w:rFonts w:ascii="Times New Roman" w:hAnsi="Times New Roman"/>
          <w:b/>
        </w:rPr>
      </w:pPr>
    </w:p>
    <w:p w:rsidR="00310572" w:rsidRDefault="00310572" w:rsidP="00855A4B">
      <w:pPr>
        <w:spacing w:line="276" w:lineRule="auto"/>
        <w:jc w:val="center"/>
        <w:rPr>
          <w:rFonts w:ascii="Times New Roman" w:hAnsi="Times New Roman"/>
          <w:b/>
        </w:rPr>
      </w:pPr>
    </w:p>
    <w:p w:rsidR="00310572" w:rsidRPr="00954F66" w:rsidRDefault="00310572" w:rsidP="00855A4B">
      <w:pPr>
        <w:spacing w:line="276" w:lineRule="auto"/>
        <w:jc w:val="center"/>
        <w:rPr>
          <w:rFonts w:ascii="Times New Roman" w:hAnsi="Times New Roman"/>
          <w:b/>
        </w:rPr>
      </w:pPr>
      <w:r w:rsidRPr="00954F66">
        <w:rPr>
          <w:rFonts w:ascii="Times New Roman" w:hAnsi="Times New Roman"/>
          <w:b/>
        </w:rPr>
        <w:t>ИНСТРУКЦИЯ</w:t>
      </w:r>
    </w:p>
    <w:p w:rsidR="00310572" w:rsidRPr="00616CA3" w:rsidRDefault="00310572" w:rsidP="00855A4B">
      <w:pPr>
        <w:spacing w:line="276" w:lineRule="auto"/>
        <w:jc w:val="center"/>
        <w:rPr>
          <w:rFonts w:ascii="Times New Roman" w:hAnsi="Times New Roman"/>
          <w:b/>
        </w:rPr>
      </w:pPr>
      <w:r w:rsidRPr="00616CA3">
        <w:rPr>
          <w:rFonts w:ascii="Times New Roman" w:hAnsi="Times New Roman"/>
          <w:b/>
        </w:rPr>
        <w:t>О ПОРЯ</w:t>
      </w:r>
      <w:r>
        <w:rPr>
          <w:rFonts w:ascii="Times New Roman" w:hAnsi="Times New Roman"/>
          <w:b/>
        </w:rPr>
        <w:t>ДКЕ ЗАПОЛНЕНИЯ ФОРМЫ № 11-ШРП</w:t>
      </w:r>
      <w:r w:rsidRPr="00616CA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«СВЕДЕНИЯ О ПОТЕРЯХ, </w:t>
      </w:r>
      <w:r w:rsidRPr="00616CA3">
        <w:rPr>
          <w:rFonts w:ascii="Times New Roman" w:hAnsi="Times New Roman"/>
          <w:b/>
        </w:rPr>
        <w:t>ПРИ ДОБЫЧЕ, УГЛЯ (СЛАНЦА) В НЕДРАХ»</w:t>
      </w:r>
    </w:p>
    <w:p w:rsidR="00310572" w:rsidRPr="00616CA3" w:rsidRDefault="00310572" w:rsidP="00855A4B">
      <w:pPr>
        <w:spacing w:line="276" w:lineRule="auto"/>
        <w:jc w:val="center"/>
        <w:rPr>
          <w:rFonts w:ascii="Times New Roman" w:hAnsi="Times New Roman"/>
          <w:b/>
        </w:rPr>
      </w:pPr>
      <w:r w:rsidRPr="00616CA3">
        <w:rPr>
          <w:rFonts w:ascii="Times New Roman" w:hAnsi="Times New Roman"/>
          <w:b/>
        </w:rPr>
        <w:t>(подземные и открытые работы)</w:t>
      </w:r>
    </w:p>
    <w:p w:rsidR="00310572" w:rsidRPr="00616CA3" w:rsidRDefault="00310572" w:rsidP="000411BC">
      <w:pPr>
        <w:rPr>
          <w:rFonts w:ascii="Times New Roman" w:hAnsi="Times New Roman"/>
        </w:rPr>
      </w:pPr>
    </w:p>
    <w:p w:rsidR="00310572" w:rsidRPr="00616CA3" w:rsidRDefault="00310572" w:rsidP="00855A4B">
      <w:pPr>
        <w:pStyle w:val="a3"/>
        <w:numPr>
          <w:ilvl w:val="0"/>
          <w:numId w:val="12"/>
        </w:numPr>
        <w:spacing w:line="276" w:lineRule="auto"/>
        <w:ind w:left="851" w:hanging="425"/>
        <w:jc w:val="center"/>
        <w:rPr>
          <w:rFonts w:ascii="Times New Roman" w:hAnsi="Times New Roman"/>
        </w:rPr>
      </w:pPr>
      <w:bookmarkStart w:id="0" w:name="i22952"/>
      <w:bookmarkStart w:id="1" w:name="i36885"/>
      <w:bookmarkStart w:id="2" w:name="i45903"/>
      <w:bookmarkEnd w:id="0"/>
      <w:bookmarkEnd w:id="1"/>
      <w:r w:rsidRPr="00616CA3">
        <w:rPr>
          <w:rFonts w:ascii="Times New Roman" w:hAnsi="Times New Roman"/>
          <w:b/>
        </w:rPr>
        <w:t>ОБЩИЕ ПОЛОЖЕНИЯ</w:t>
      </w:r>
      <w:bookmarkStart w:id="3" w:name="i53347"/>
      <w:bookmarkStart w:id="4" w:name="i77454"/>
      <w:bookmarkStart w:id="5" w:name="i92277"/>
      <w:bookmarkEnd w:id="2"/>
      <w:bookmarkEnd w:id="3"/>
      <w:bookmarkEnd w:id="4"/>
      <w:bookmarkEnd w:id="5"/>
    </w:p>
    <w:p w:rsidR="00310572" w:rsidRPr="00806AF3" w:rsidRDefault="00310572" w:rsidP="0063680F">
      <w:pPr>
        <w:pStyle w:val="a3"/>
        <w:numPr>
          <w:ilvl w:val="1"/>
          <w:numId w:val="2"/>
        </w:numPr>
        <w:shd w:val="clear" w:color="auto" w:fill="FFFFFF"/>
        <w:spacing w:line="276" w:lineRule="auto"/>
        <w:ind w:left="567" w:hanging="567"/>
        <w:jc w:val="both"/>
        <w:rPr>
          <w:rFonts w:ascii="Times New Roman" w:hAnsi="Times New Roman"/>
          <w:bdr w:val="none" w:sz="0" w:space="0" w:color="auto" w:frame="1"/>
        </w:rPr>
      </w:pPr>
      <w:r w:rsidRPr="008A6080">
        <w:rPr>
          <w:rFonts w:ascii="Times New Roman" w:hAnsi="Times New Roman"/>
          <w:bdr w:val="none" w:sz="0" w:space="0" w:color="auto" w:frame="1"/>
        </w:rPr>
        <w:t>Настоящая Инструкция о порядке заполнения Формы</w:t>
      </w:r>
      <w:r w:rsidRPr="00806AF3">
        <w:rPr>
          <w:rFonts w:ascii="Times New Roman" w:hAnsi="Times New Roman"/>
          <w:bdr w:val="none" w:sz="0" w:space="0" w:color="auto" w:frame="1"/>
        </w:rPr>
        <w:t xml:space="preserve"> </w:t>
      </w:r>
      <w:r>
        <w:rPr>
          <w:rFonts w:ascii="Times New Roman" w:hAnsi="Times New Roman"/>
          <w:bdr w:val="none" w:sz="0" w:space="0" w:color="auto" w:frame="1"/>
        </w:rPr>
        <w:t>№</w:t>
      </w:r>
      <w:r w:rsidRPr="008A6080">
        <w:rPr>
          <w:rFonts w:ascii="Times New Roman" w:hAnsi="Times New Roman"/>
          <w:bdr w:val="none" w:sz="0" w:space="0" w:color="auto" w:frame="1"/>
        </w:rPr>
        <w:t>11-ШРП,</w:t>
      </w:r>
      <w:r w:rsidRPr="005A3CC5">
        <w:rPr>
          <w:rFonts w:ascii="Times New Roman" w:hAnsi="Times New Roman"/>
          <w:bdr w:val="none" w:sz="0" w:space="0" w:color="auto" w:frame="1"/>
        </w:rPr>
        <w:t xml:space="preserve"> </w:t>
      </w:r>
      <w:r w:rsidRPr="008A6080">
        <w:rPr>
          <w:rFonts w:ascii="Times New Roman" w:hAnsi="Times New Roman"/>
          <w:bdr w:val="none" w:sz="0" w:space="0" w:color="auto" w:frame="1"/>
        </w:rPr>
        <w:t>«</w:t>
      </w:r>
      <w:r>
        <w:rPr>
          <w:rFonts w:ascii="Times New Roman" w:hAnsi="Times New Roman"/>
          <w:bdr w:val="none" w:sz="0" w:space="0" w:color="auto" w:frame="1"/>
        </w:rPr>
        <w:t>С</w:t>
      </w:r>
      <w:r w:rsidRPr="008A6080">
        <w:rPr>
          <w:rFonts w:ascii="Times New Roman" w:hAnsi="Times New Roman"/>
          <w:bdr w:val="none" w:sz="0" w:space="0" w:color="auto" w:frame="1"/>
        </w:rPr>
        <w:t>ведения о потерях, при добыче, угля (сланца) в недрах»</w:t>
      </w:r>
      <w:r w:rsidRPr="00806AF3">
        <w:rPr>
          <w:rFonts w:ascii="Times New Roman" w:hAnsi="Times New Roman"/>
          <w:bdr w:val="none" w:sz="0" w:space="0" w:color="auto" w:frame="1"/>
        </w:rPr>
        <w:t xml:space="preserve"> (подземные и открытые работы)</w:t>
      </w:r>
      <w:r w:rsidRPr="008A6080">
        <w:rPr>
          <w:rFonts w:ascii="Times New Roman" w:hAnsi="Times New Roman"/>
          <w:bdr w:val="none" w:sz="0" w:space="0" w:color="auto" w:frame="1"/>
        </w:rPr>
        <w:t xml:space="preserve">  (далее – «</w:t>
      </w:r>
      <w:r w:rsidRPr="008A6080">
        <w:rPr>
          <w:rFonts w:ascii="Times New Roman" w:hAnsi="Times New Roman"/>
          <w:u w:val="single"/>
          <w:bdr w:val="none" w:sz="0" w:space="0" w:color="auto" w:frame="1"/>
        </w:rPr>
        <w:t>Инструкция</w:t>
      </w:r>
      <w:r w:rsidRPr="008A6080">
        <w:rPr>
          <w:rFonts w:ascii="Times New Roman" w:hAnsi="Times New Roman"/>
          <w:bdr w:val="none" w:sz="0" w:space="0" w:color="auto" w:frame="1"/>
        </w:rPr>
        <w:t>») разработана в соответствии с Закон</w:t>
      </w:r>
      <w:r>
        <w:rPr>
          <w:rFonts w:ascii="Times New Roman" w:hAnsi="Times New Roman"/>
          <w:bdr w:val="none" w:sz="0" w:space="0" w:color="auto" w:frame="1"/>
        </w:rPr>
        <w:t>а</w:t>
      </w:r>
      <w:r w:rsidRPr="008A6080">
        <w:rPr>
          <w:rFonts w:ascii="Times New Roman" w:hAnsi="Times New Roman"/>
          <w:bdr w:val="none" w:sz="0" w:space="0" w:color="auto" w:frame="1"/>
        </w:rPr>
        <w:t>м</w:t>
      </w:r>
      <w:r>
        <w:rPr>
          <w:rFonts w:ascii="Times New Roman" w:hAnsi="Times New Roman"/>
          <w:bdr w:val="none" w:sz="0" w:space="0" w:color="auto" w:frame="1"/>
        </w:rPr>
        <w:t>и</w:t>
      </w:r>
      <w:r w:rsidRPr="008A6080">
        <w:rPr>
          <w:rFonts w:ascii="Times New Roman" w:hAnsi="Times New Roman"/>
          <w:bdr w:val="none" w:sz="0" w:space="0" w:color="auto" w:frame="1"/>
        </w:rPr>
        <w:t xml:space="preserve"> Кыргызской Республики «</w:t>
      </w:r>
      <w:hyperlink r:id="rId8" w:tooltip="Закон РФ от 21 февраля 1992 г. N 2395-1" w:history="1">
        <w:r w:rsidRPr="00806AF3">
          <w:rPr>
            <w:rFonts w:ascii="Times New Roman" w:hAnsi="Times New Roman"/>
            <w:bdr w:val="none" w:sz="0" w:space="0" w:color="auto" w:frame="1"/>
          </w:rPr>
          <w:t>О недрах</w:t>
        </w:r>
      </w:hyperlink>
      <w:r w:rsidRPr="008A6080">
        <w:rPr>
          <w:rFonts w:ascii="Times New Roman" w:hAnsi="Times New Roman"/>
          <w:bdr w:val="none" w:sz="0" w:space="0" w:color="auto" w:frame="1"/>
        </w:rPr>
        <w:t>»</w:t>
      </w:r>
      <w:r>
        <w:rPr>
          <w:rFonts w:ascii="Times New Roman" w:hAnsi="Times New Roman"/>
          <w:bdr w:val="none" w:sz="0" w:space="0" w:color="auto" w:frame="1"/>
        </w:rPr>
        <w:t xml:space="preserve">; «Об угле» </w:t>
      </w:r>
      <w:r w:rsidRPr="00806AF3">
        <w:rPr>
          <w:rFonts w:ascii="Times New Roman" w:hAnsi="Times New Roman"/>
          <w:bdr w:val="none" w:sz="0" w:space="0" w:color="auto" w:frame="1"/>
        </w:rPr>
        <w:t>и другими нормативн</w:t>
      </w:r>
      <w:r>
        <w:rPr>
          <w:rFonts w:ascii="Times New Roman" w:hAnsi="Times New Roman"/>
          <w:bdr w:val="none" w:sz="0" w:space="0" w:color="auto" w:frame="1"/>
        </w:rPr>
        <w:t>о-</w:t>
      </w:r>
      <w:r w:rsidRPr="00806AF3">
        <w:rPr>
          <w:rFonts w:ascii="Times New Roman" w:hAnsi="Times New Roman"/>
          <w:bdr w:val="none" w:sz="0" w:space="0" w:color="auto" w:frame="1"/>
        </w:rPr>
        <w:t>правовыми актами Кыргызской Республики</w:t>
      </w:r>
      <w:r>
        <w:rPr>
          <w:rFonts w:ascii="Times New Roman" w:hAnsi="Times New Roman"/>
          <w:bdr w:val="none" w:sz="0" w:space="0" w:color="auto" w:frame="1"/>
        </w:rPr>
        <w:t xml:space="preserve"> и </w:t>
      </w:r>
      <w:r w:rsidRPr="00806AF3">
        <w:rPr>
          <w:rFonts w:ascii="Times New Roman" w:hAnsi="Times New Roman"/>
          <w:bdr w:val="none" w:sz="0" w:space="0" w:color="auto" w:frame="1"/>
        </w:rPr>
        <w:t xml:space="preserve">устанавливает порядок заполнения </w:t>
      </w:r>
      <w:r>
        <w:rPr>
          <w:rFonts w:ascii="Times New Roman" w:hAnsi="Times New Roman"/>
          <w:bdr w:val="none" w:sz="0" w:space="0" w:color="auto" w:frame="1"/>
        </w:rPr>
        <w:t xml:space="preserve">и сдачи отчетов по </w:t>
      </w:r>
      <w:r w:rsidRPr="00806AF3">
        <w:rPr>
          <w:rFonts w:ascii="Times New Roman" w:hAnsi="Times New Roman"/>
          <w:bdr w:val="none" w:sz="0" w:space="0" w:color="auto" w:frame="1"/>
        </w:rPr>
        <w:t>Форм</w:t>
      </w:r>
      <w:r>
        <w:rPr>
          <w:rFonts w:ascii="Times New Roman" w:hAnsi="Times New Roman"/>
          <w:bdr w:val="none" w:sz="0" w:space="0" w:color="auto" w:frame="1"/>
        </w:rPr>
        <w:t>е</w:t>
      </w:r>
      <w:r w:rsidRPr="00806AF3">
        <w:rPr>
          <w:rFonts w:ascii="Times New Roman" w:hAnsi="Times New Roman"/>
          <w:bdr w:val="none" w:sz="0" w:space="0" w:color="auto" w:frame="1"/>
        </w:rPr>
        <w:t xml:space="preserve"> № 11-ШРП</w:t>
      </w:r>
      <w:r>
        <w:rPr>
          <w:rFonts w:ascii="Times New Roman" w:hAnsi="Times New Roman"/>
          <w:bdr w:val="none" w:sz="0" w:space="0" w:color="auto" w:frame="1"/>
        </w:rPr>
        <w:t>, недропользователями</w:t>
      </w:r>
      <w:r w:rsidRPr="00806AF3">
        <w:rPr>
          <w:rFonts w:ascii="Times New Roman" w:hAnsi="Times New Roman"/>
          <w:bdr w:val="none" w:sz="0" w:space="0" w:color="auto" w:frame="1"/>
        </w:rPr>
        <w:t xml:space="preserve">. </w:t>
      </w:r>
    </w:p>
    <w:p w:rsidR="00310572" w:rsidRPr="00D73A4A" w:rsidRDefault="00310572" w:rsidP="0063680F">
      <w:pPr>
        <w:pStyle w:val="a3"/>
        <w:numPr>
          <w:ilvl w:val="1"/>
          <w:numId w:val="2"/>
        </w:numPr>
        <w:shd w:val="clear" w:color="auto" w:fill="FFFFFF"/>
        <w:spacing w:line="276" w:lineRule="auto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  <w:bdr w:val="none" w:sz="0" w:space="0" w:color="auto" w:frame="1"/>
        </w:rPr>
        <w:t>Все недропользователи</w:t>
      </w:r>
      <w:r w:rsidRPr="00A66CDE">
        <w:rPr>
          <w:rFonts w:ascii="Times New Roman" w:hAnsi="Times New Roman"/>
          <w:bdr w:val="none" w:sz="0" w:space="0" w:color="auto" w:frame="1"/>
        </w:rPr>
        <w:t xml:space="preserve"> </w:t>
      </w:r>
      <w:r w:rsidRPr="000A3EA4">
        <w:rPr>
          <w:rFonts w:ascii="Times New Roman" w:hAnsi="Times New Roman"/>
          <w:bdr w:val="none" w:sz="0" w:space="0" w:color="auto" w:frame="1"/>
        </w:rPr>
        <w:t>вне зависимости от оснований пользования недрами, организационно-правовой формы и формы собственности, осуществляющи</w:t>
      </w:r>
      <w:r>
        <w:rPr>
          <w:rFonts w:ascii="Times New Roman" w:hAnsi="Times New Roman"/>
          <w:bdr w:val="none" w:sz="0" w:space="0" w:color="auto" w:frame="1"/>
        </w:rPr>
        <w:t>е</w:t>
      </w:r>
      <w:r w:rsidRPr="000A3EA4">
        <w:rPr>
          <w:rFonts w:ascii="Times New Roman" w:hAnsi="Times New Roman"/>
          <w:bdr w:val="none" w:sz="0" w:space="0" w:color="auto" w:frame="1"/>
        </w:rPr>
        <w:t xml:space="preserve"> на территории Кыргызской Республики,</w:t>
      </w:r>
      <w:r>
        <w:rPr>
          <w:rFonts w:ascii="Times New Roman" w:hAnsi="Times New Roman"/>
          <w:bdr w:val="none" w:sz="0" w:space="0" w:color="auto" w:frame="1"/>
        </w:rPr>
        <w:t xml:space="preserve"> </w:t>
      </w:r>
      <w:r w:rsidRPr="00E72A7C">
        <w:rPr>
          <w:rFonts w:ascii="Times New Roman" w:hAnsi="Times New Roman"/>
          <w:bdr w:val="none" w:sz="0" w:space="0" w:color="auto" w:frame="1"/>
        </w:rPr>
        <w:t>разработку  месторождений угля или горючих сланцев (шахты и разрезы) обязаны на ежегодной основе, в срок до 31 января года, следующего за отчетным, представлять в уполномоченный государственный орган по реализации государственной политики в сфере недропользования</w:t>
      </w:r>
      <w:r>
        <w:rPr>
          <w:rFonts w:ascii="Times New Roman" w:hAnsi="Times New Roman"/>
          <w:bdr w:val="none" w:sz="0" w:space="0" w:color="auto" w:frame="1"/>
        </w:rPr>
        <w:t xml:space="preserve">, </w:t>
      </w:r>
      <w:r w:rsidRPr="00D73A4A">
        <w:rPr>
          <w:rFonts w:ascii="Times New Roman" w:hAnsi="Times New Roman"/>
          <w:bdr w:val="none" w:sz="0" w:space="0" w:color="auto" w:frame="1"/>
        </w:rPr>
        <w:t xml:space="preserve">отчетность </w:t>
      </w:r>
      <w:r w:rsidRPr="00FB3EDE">
        <w:rPr>
          <w:rFonts w:ascii="Times New Roman" w:hAnsi="Times New Roman"/>
          <w:bdr w:val="none" w:sz="0" w:space="0" w:color="auto" w:frame="1"/>
        </w:rPr>
        <w:t>на</w:t>
      </w:r>
      <w:r>
        <w:rPr>
          <w:rFonts w:ascii="Times New Roman" w:hAnsi="Times New Roman"/>
          <w:bdr w:val="none" w:sz="0" w:space="0" w:color="auto" w:frame="1"/>
        </w:rPr>
        <w:t xml:space="preserve"> бумажном и электронном носителях</w:t>
      </w:r>
      <w:r w:rsidRPr="00D73A4A">
        <w:rPr>
          <w:rFonts w:ascii="Times New Roman" w:hAnsi="Times New Roman"/>
          <w:bdr w:val="none" w:sz="0" w:space="0" w:color="auto" w:frame="1"/>
        </w:rPr>
        <w:t xml:space="preserve"> по Форме № 11-ШРП. </w:t>
      </w:r>
    </w:p>
    <w:p w:rsidR="00310572" w:rsidRPr="0063680F" w:rsidRDefault="00310572" w:rsidP="0063680F">
      <w:pPr>
        <w:pStyle w:val="a3"/>
        <w:numPr>
          <w:ilvl w:val="1"/>
          <w:numId w:val="2"/>
        </w:numPr>
        <w:shd w:val="clear" w:color="auto" w:fill="FFFFFF"/>
        <w:spacing w:line="276" w:lineRule="auto"/>
        <w:ind w:left="567" w:hanging="567"/>
        <w:jc w:val="both"/>
        <w:rPr>
          <w:rFonts w:ascii="Times New Roman" w:hAnsi="Times New Roman"/>
          <w:bdr w:val="none" w:sz="0" w:space="0" w:color="auto" w:frame="1"/>
        </w:rPr>
      </w:pPr>
      <w:r w:rsidRPr="00D73A4A">
        <w:rPr>
          <w:rFonts w:ascii="Times New Roman" w:hAnsi="Times New Roman"/>
          <w:bdr w:val="none" w:sz="0" w:space="0" w:color="auto" w:frame="1"/>
        </w:rPr>
        <w:t>Данные, представленные в Форме № 11-ШРП приводятся по состоянию на 1 января,</w:t>
      </w:r>
      <w:r>
        <w:rPr>
          <w:rFonts w:ascii="Times New Roman" w:hAnsi="Times New Roman"/>
          <w:bdr w:val="none" w:sz="0" w:space="0" w:color="auto" w:frame="1"/>
        </w:rPr>
        <w:t xml:space="preserve"> года следующего за отчетным</w:t>
      </w:r>
      <w:r w:rsidRPr="00D73A4A">
        <w:rPr>
          <w:rFonts w:ascii="Times New Roman" w:hAnsi="Times New Roman"/>
          <w:bdr w:val="none" w:sz="0" w:space="0" w:color="auto" w:frame="1"/>
        </w:rPr>
        <w:t>.</w:t>
      </w:r>
    </w:p>
    <w:p w:rsidR="00310572" w:rsidRPr="00E57BB9" w:rsidRDefault="00310572" w:rsidP="007478D2">
      <w:pPr>
        <w:pStyle w:val="a3"/>
        <w:numPr>
          <w:ilvl w:val="1"/>
          <w:numId w:val="2"/>
        </w:numPr>
        <w:shd w:val="clear" w:color="auto" w:fill="FFFFFF"/>
        <w:spacing w:line="276" w:lineRule="auto"/>
        <w:ind w:left="567" w:hanging="567"/>
        <w:jc w:val="both"/>
        <w:rPr>
          <w:rFonts w:ascii="Times New Roman" w:hAnsi="Times New Roman"/>
          <w:bdr w:val="none" w:sz="0" w:space="0" w:color="auto" w:frame="1"/>
        </w:rPr>
      </w:pPr>
      <w:r w:rsidRPr="00B60F55">
        <w:rPr>
          <w:rFonts w:ascii="Times New Roman" w:hAnsi="Times New Roman"/>
          <w:bdr w:val="none" w:sz="0" w:space="0" w:color="auto" w:frame="1"/>
        </w:rPr>
        <w:t xml:space="preserve">Данные о добыче и потерях угля/сланца (далее – «потери угля») приводятся в </w:t>
      </w:r>
      <w:r w:rsidRPr="00E57BB9">
        <w:rPr>
          <w:rFonts w:ascii="Times New Roman" w:hAnsi="Times New Roman"/>
          <w:bdr w:val="none" w:sz="0" w:space="0" w:color="auto" w:frame="1"/>
        </w:rPr>
        <w:t>тысячах тонн (с одним десятичным знаком, после запятой).</w:t>
      </w:r>
    </w:p>
    <w:p w:rsidR="00310572" w:rsidRPr="00E57BB9" w:rsidRDefault="00310572" w:rsidP="00855A4B">
      <w:pPr>
        <w:pStyle w:val="a3"/>
        <w:numPr>
          <w:ilvl w:val="1"/>
          <w:numId w:val="2"/>
        </w:numPr>
        <w:shd w:val="clear" w:color="auto" w:fill="FFFFFF"/>
        <w:spacing w:line="276" w:lineRule="auto"/>
        <w:ind w:left="567" w:hanging="567"/>
        <w:jc w:val="both"/>
        <w:rPr>
          <w:rFonts w:ascii="Times New Roman" w:hAnsi="Times New Roman"/>
          <w:bdr w:val="none" w:sz="0" w:space="0" w:color="auto" w:frame="1"/>
        </w:rPr>
      </w:pPr>
      <w:r w:rsidRPr="00E57BB9">
        <w:rPr>
          <w:rFonts w:ascii="Times New Roman" w:hAnsi="Times New Roman"/>
          <w:bdr w:val="none" w:sz="0" w:space="0" w:color="auto" w:frame="1"/>
        </w:rPr>
        <w:t>Потери угля в недрах при добыче, также, как и добыча, определяются по чистому углю, учтенному</w:t>
      </w:r>
      <w:bookmarkStart w:id="6" w:name="_GoBack"/>
      <w:bookmarkEnd w:id="6"/>
      <w:r w:rsidRPr="00E57BB9">
        <w:rPr>
          <w:rFonts w:ascii="Times New Roman" w:hAnsi="Times New Roman"/>
          <w:bdr w:val="none" w:sz="0" w:space="0" w:color="auto" w:frame="1"/>
        </w:rPr>
        <w:t xml:space="preserve"> балансовыми запасами (без примесей разубоживающих пород).</w:t>
      </w:r>
    </w:p>
    <w:p w:rsidR="00310572" w:rsidRPr="00E57BB9" w:rsidRDefault="00310572" w:rsidP="00855A4B">
      <w:pPr>
        <w:pStyle w:val="a3"/>
        <w:numPr>
          <w:ilvl w:val="1"/>
          <w:numId w:val="2"/>
        </w:numPr>
        <w:shd w:val="clear" w:color="auto" w:fill="FFFFFF"/>
        <w:spacing w:line="276" w:lineRule="auto"/>
        <w:ind w:left="567" w:hanging="567"/>
        <w:jc w:val="both"/>
        <w:rPr>
          <w:rFonts w:ascii="Times New Roman" w:hAnsi="Times New Roman"/>
          <w:bdr w:val="none" w:sz="0" w:space="0" w:color="auto" w:frame="1"/>
        </w:rPr>
      </w:pPr>
      <w:r w:rsidRPr="00E57BB9">
        <w:rPr>
          <w:rFonts w:ascii="Times New Roman" w:hAnsi="Times New Roman"/>
          <w:bdr w:val="none" w:sz="0" w:space="0" w:color="auto" w:frame="1"/>
        </w:rPr>
        <w:t>В Форме №11-ШРП, включаются три вида потерь:</w:t>
      </w:r>
    </w:p>
    <w:p w:rsidR="00310572" w:rsidRPr="00E57BB9" w:rsidRDefault="00310572" w:rsidP="007478D2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E57BB9">
        <w:rPr>
          <w:rFonts w:ascii="Times New Roman" w:hAnsi="Times New Roman"/>
        </w:rPr>
        <w:t>эксплуатационные потери (гр. 4,5,6,7);</w:t>
      </w:r>
    </w:p>
    <w:p w:rsidR="00310572" w:rsidRPr="00E57BB9" w:rsidRDefault="00310572" w:rsidP="007478D2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E57BB9">
        <w:rPr>
          <w:rFonts w:ascii="Times New Roman" w:hAnsi="Times New Roman"/>
        </w:rPr>
        <w:t>потери,  обусловленные  геологическими  (тектоническими)  нарушениями (гр. 8, 9);</w:t>
      </w:r>
    </w:p>
    <w:p w:rsidR="00310572" w:rsidRPr="00E57BB9" w:rsidRDefault="00310572" w:rsidP="007478D2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E57BB9">
        <w:rPr>
          <w:rFonts w:ascii="Times New Roman" w:hAnsi="Times New Roman"/>
        </w:rPr>
        <w:t>общешахтные потери (гр. 10, 11).</w:t>
      </w:r>
    </w:p>
    <w:p w:rsidR="00310572" w:rsidRDefault="00310572" w:rsidP="00855A4B">
      <w:pPr>
        <w:pStyle w:val="a3"/>
        <w:numPr>
          <w:ilvl w:val="1"/>
          <w:numId w:val="2"/>
        </w:numPr>
        <w:shd w:val="clear" w:color="auto" w:fill="FFFFFF"/>
        <w:spacing w:line="276" w:lineRule="auto"/>
        <w:ind w:left="567" w:hanging="567"/>
        <w:jc w:val="both"/>
        <w:rPr>
          <w:rFonts w:ascii="Times New Roman" w:hAnsi="Times New Roman"/>
          <w:bdr w:val="none" w:sz="0" w:space="0" w:color="auto" w:frame="1"/>
        </w:rPr>
      </w:pPr>
      <w:r w:rsidRPr="00E57BB9">
        <w:rPr>
          <w:rFonts w:ascii="Times New Roman" w:hAnsi="Times New Roman"/>
          <w:bdr w:val="none" w:sz="0" w:space="0" w:color="auto" w:frame="1"/>
        </w:rPr>
        <w:t>Форма №11-ШРП составляется в соответствии с настоящей Инструкцией, на основании первичных данных</w:t>
      </w:r>
      <w:r>
        <w:rPr>
          <w:rFonts w:ascii="Times New Roman" w:hAnsi="Times New Roman"/>
          <w:bdr w:val="none" w:sz="0" w:space="0" w:color="auto" w:frame="1"/>
        </w:rPr>
        <w:t xml:space="preserve"> геолого-маркшейдерского учета, </w:t>
      </w:r>
      <w:r w:rsidRPr="00DD7E6E">
        <w:rPr>
          <w:rFonts w:ascii="Times New Roman" w:hAnsi="Times New Roman"/>
          <w:bdr w:val="none" w:sz="0" w:space="0" w:color="auto" w:frame="1"/>
        </w:rPr>
        <w:t xml:space="preserve">а также первичного </w:t>
      </w:r>
      <w:r w:rsidRPr="00DD7E6E">
        <w:rPr>
          <w:rFonts w:ascii="Times New Roman" w:hAnsi="Times New Roman"/>
          <w:bdr w:val="none" w:sz="0" w:space="0" w:color="auto" w:frame="1"/>
        </w:rPr>
        <w:lastRenderedPageBreak/>
        <w:t xml:space="preserve">производственного и бухгалтерского учета </w:t>
      </w:r>
      <w:r>
        <w:rPr>
          <w:rFonts w:ascii="Times New Roman" w:hAnsi="Times New Roman"/>
          <w:bdr w:val="none" w:sz="0" w:space="0" w:color="auto" w:frame="1"/>
        </w:rPr>
        <w:t xml:space="preserve">недропользователя, </w:t>
      </w:r>
      <w:r w:rsidRPr="00DD7E6E">
        <w:rPr>
          <w:rFonts w:ascii="Times New Roman" w:hAnsi="Times New Roman"/>
          <w:bdr w:val="none" w:sz="0" w:space="0" w:color="auto" w:frame="1"/>
        </w:rPr>
        <w:t xml:space="preserve">с учетом </w:t>
      </w:r>
      <w:r>
        <w:rPr>
          <w:rFonts w:ascii="Times New Roman" w:hAnsi="Times New Roman"/>
          <w:bdr w:val="none" w:sz="0" w:space="0" w:color="auto" w:frame="1"/>
        </w:rPr>
        <w:t xml:space="preserve">требований других </w:t>
      </w:r>
      <w:r w:rsidRPr="00DD7E6E">
        <w:rPr>
          <w:rFonts w:ascii="Times New Roman" w:hAnsi="Times New Roman"/>
          <w:bdr w:val="none" w:sz="0" w:space="0" w:color="auto" w:frame="1"/>
        </w:rPr>
        <w:t>нормативн</w:t>
      </w:r>
      <w:r>
        <w:rPr>
          <w:rFonts w:ascii="Times New Roman" w:hAnsi="Times New Roman"/>
          <w:bdr w:val="none" w:sz="0" w:space="0" w:color="auto" w:frame="1"/>
        </w:rPr>
        <w:t xml:space="preserve">ых </w:t>
      </w:r>
      <w:r w:rsidRPr="00DD7E6E">
        <w:rPr>
          <w:rFonts w:ascii="Times New Roman" w:hAnsi="Times New Roman"/>
          <w:bdr w:val="none" w:sz="0" w:space="0" w:color="auto" w:frame="1"/>
        </w:rPr>
        <w:t xml:space="preserve">правовых актов </w:t>
      </w:r>
      <w:r>
        <w:rPr>
          <w:rFonts w:ascii="Times New Roman" w:hAnsi="Times New Roman"/>
          <w:bdr w:val="none" w:sz="0" w:space="0" w:color="auto" w:frame="1"/>
        </w:rPr>
        <w:t>Кыргызской Республики.</w:t>
      </w:r>
    </w:p>
    <w:p w:rsidR="00310572" w:rsidRPr="00342939" w:rsidRDefault="00310572" w:rsidP="00855A4B">
      <w:pPr>
        <w:pStyle w:val="a3"/>
        <w:numPr>
          <w:ilvl w:val="1"/>
          <w:numId w:val="2"/>
        </w:numPr>
        <w:shd w:val="clear" w:color="auto" w:fill="FFFFFF"/>
        <w:spacing w:line="276" w:lineRule="auto"/>
        <w:ind w:left="567" w:hanging="567"/>
        <w:jc w:val="both"/>
        <w:rPr>
          <w:rFonts w:ascii="Times New Roman" w:hAnsi="Times New Roman"/>
          <w:bdr w:val="none" w:sz="0" w:space="0" w:color="auto" w:frame="1"/>
        </w:rPr>
      </w:pPr>
      <w:r w:rsidRPr="00342939">
        <w:rPr>
          <w:rFonts w:ascii="Times New Roman" w:hAnsi="Times New Roman"/>
          <w:bdr w:val="none" w:sz="0" w:space="0" w:color="auto" w:frame="1"/>
        </w:rPr>
        <w:t xml:space="preserve">Заполненная </w:t>
      </w:r>
      <w:r w:rsidRPr="00D31093">
        <w:rPr>
          <w:rFonts w:ascii="Times New Roman" w:hAnsi="Times New Roman"/>
          <w:bdr w:val="none" w:sz="0" w:space="0" w:color="auto" w:frame="1"/>
        </w:rPr>
        <w:t xml:space="preserve">Формы </w:t>
      </w:r>
      <w:r>
        <w:rPr>
          <w:rFonts w:ascii="Times New Roman" w:hAnsi="Times New Roman"/>
          <w:bdr w:val="none" w:sz="0" w:space="0" w:color="auto" w:frame="1"/>
        </w:rPr>
        <w:t>№</w:t>
      </w:r>
      <w:r w:rsidRPr="00FF0FAD">
        <w:rPr>
          <w:rFonts w:ascii="Times New Roman" w:hAnsi="Times New Roman"/>
          <w:bdr w:val="none" w:sz="0" w:space="0" w:color="auto" w:frame="1"/>
        </w:rPr>
        <w:t>11-ШРП</w:t>
      </w:r>
      <w:r>
        <w:rPr>
          <w:rFonts w:ascii="Times New Roman" w:hAnsi="Times New Roman"/>
          <w:bdr w:val="none" w:sz="0" w:space="0" w:color="auto" w:frame="1"/>
        </w:rPr>
        <w:t xml:space="preserve"> </w:t>
      </w:r>
      <w:r w:rsidRPr="00342939">
        <w:rPr>
          <w:rFonts w:ascii="Times New Roman" w:hAnsi="Times New Roman"/>
          <w:bdr w:val="none" w:sz="0" w:space="0" w:color="auto" w:frame="1"/>
        </w:rPr>
        <w:t xml:space="preserve">и </w:t>
      </w:r>
      <w:r>
        <w:rPr>
          <w:rFonts w:ascii="Times New Roman" w:hAnsi="Times New Roman"/>
          <w:bdr w:val="none" w:sz="0" w:space="0" w:color="auto" w:frame="1"/>
        </w:rPr>
        <w:t>П</w:t>
      </w:r>
      <w:r w:rsidRPr="00342939">
        <w:rPr>
          <w:rFonts w:ascii="Times New Roman" w:hAnsi="Times New Roman"/>
          <w:bdr w:val="none" w:sz="0" w:space="0" w:color="auto" w:frame="1"/>
        </w:rPr>
        <w:t>ояснительная записка к ней, подписываются должностным лиц</w:t>
      </w:r>
      <w:r>
        <w:rPr>
          <w:rFonts w:ascii="Times New Roman" w:hAnsi="Times New Roman"/>
          <w:bdr w:val="none" w:sz="0" w:space="0" w:color="auto" w:frame="1"/>
        </w:rPr>
        <w:t>ом, ответственным за составление</w:t>
      </w:r>
      <w:r w:rsidRPr="00342939">
        <w:rPr>
          <w:rFonts w:ascii="Times New Roman" w:hAnsi="Times New Roman"/>
          <w:bdr w:val="none" w:sz="0" w:space="0" w:color="auto" w:frame="1"/>
        </w:rPr>
        <w:t xml:space="preserve"> отчета и руководителем организации-недропользователя. Подписи заверяются печатью организации.</w:t>
      </w:r>
    </w:p>
    <w:p w:rsidR="00310572" w:rsidRPr="00342939" w:rsidRDefault="00310572" w:rsidP="00855A4B">
      <w:pPr>
        <w:pStyle w:val="a3"/>
        <w:numPr>
          <w:ilvl w:val="1"/>
          <w:numId w:val="2"/>
        </w:numPr>
        <w:shd w:val="clear" w:color="auto" w:fill="FFFFFF"/>
        <w:spacing w:line="276" w:lineRule="auto"/>
        <w:ind w:left="567" w:hanging="567"/>
        <w:jc w:val="both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При нарушении сроков сдачи отчета и/или предоставление недостоверных сведений в отчете недропользователь несет ответственность предусмотренную законодательством Кыргызской Республики</w:t>
      </w:r>
      <w:r w:rsidR="00BE4CA3">
        <w:rPr>
          <w:rFonts w:ascii="Times New Roman" w:hAnsi="Times New Roman"/>
          <w:bdr w:val="none" w:sz="0" w:space="0" w:color="auto" w:frame="1"/>
        </w:rPr>
        <w:t xml:space="preserve"> (виды и объемы работ, суммы платежей). </w:t>
      </w:r>
    </w:p>
    <w:p w:rsidR="00310572" w:rsidRPr="00855A4B" w:rsidRDefault="00310572" w:rsidP="00855A4B">
      <w:pPr>
        <w:pStyle w:val="a3"/>
        <w:numPr>
          <w:ilvl w:val="1"/>
          <w:numId w:val="2"/>
        </w:numPr>
        <w:shd w:val="clear" w:color="auto" w:fill="FFFFFF"/>
        <w:spacing w:line="276" w:lineRule="auto"/>
        <w:ind w:left="567" w:hanging="567"/>
        <w:jc w:val="both"/>
        <w:rPr>
          <w:rFonts w:ascii="Times New Roman" w:hAnsi="Times New Roman"/>
          <w:bdr w:val="none" w:sz="0" w:space="0" w:color="auto" w:frame="1"/>
        </w:rPr>
      </w:pPr>
      <w:bookmarkStart w:id="7" w:name="i405434"/>
      <w:bookmarkStart w:id="8" w:name="i502002"/>
      <w:bookmarkStart w:id="9" w:name="i523541"/>
      <w:bookmarkStart w:id="10" w:name="i544914"/>
      <w:bookmarkEnd w:id="7"/>
      <w:bookmarkEnd w:id="8"/>
      <w:bookmarkEnd w:id="9"/>
      <w:bookmarkEnd w:id="10"/>
      <w:r w:rsidRPr="00D66348">
        <w:rPr>
          <w:rFonts w:ascii="Times New Roman" w:hAnsi="Times New Roman"/>
        </w:rPr>
        <w:t xml:space="preserve">Контроль над соблюдением установленного порядка представления отчётности, </w:t>
      </w:r>
      <w:r>
        <w:rPr>
          <w:rFonts w:ascii="Times New Roman" w:hAnsi="Times New Roman"/>
        </w:rPr>
        <w:t xml:space="preserve">достоверностью данных в отчете осуществляет </w:t>
      </w:r>
      <w:r w:rsidRPr="00D66348">
        <w:rPr>
          <w:rFonts w:ascii="Times New Roman" w:hAnsi="Times New Roman"/>
          <w:bdr w:val="none" w:sz="0" w:space="0" w:color="auto" w:frame="1"/>
        </w:rPr>
        <w:t>уполномоченный государственный орган по реализации государственной политики в сфере недропользования</w:t>
      </w:r>
      <w:r>
        <w:rPr>
          <w:rFonts w:ascii="Times New Roman" w:hAnsi="Times New Roman"/>
          <w:bdr w:val="none" w:sz="0" w:space="0" w:color="auto" w:frame="1"/>
        </w:rPr>
        <w:t>.</w:t>
      </w:r>
    </w:p>
    <w:p w:rsidR="00310572" w:rsidRPr="00855A4B" w:rsidRDefault="00310572" w:rsidP="00855A4B">
      <w:pPr>
        <w:pStyle w:val="a3"/>
        <w:shd w:val="clear" w:color="auto" w:fill="FFFFFF"/>
        <w:spacing w:line="276" w:lineRule="auto"/>
        <w:ind w:left="567"/>
        <w:jc w:val="both"/>
        <w:rPr>
          <w:rFonts w:ascii="Times New Roman" w:hAnsi="Times New Roman"/>
          <w:bdr w:val="none" w:sz="0" w:space="0" w:color="auto" w:frame="1"/>
        </w:rPr>
      </w:pPr>
    </w:p>
    <w:p w:rsidR="00310572" w:rsidRPr="00DD7E6E" w:rsidRDefault="00310572" w:rsidP="00855A4B">
      <w:pPr>
        <w:pStyle w:val="a3"/>
        <w:spacing w:line="276" w:lineRule="auto"/>
        <w:ind w:left="1134"/>
        <w:jc w:val="both"/>
        <w:rPr>
          <w:rFonts w:ascii="Times New Roman" w:hAnsi="Times New Roman"/>
        </w:rPr>
      </w:pPr>
    </w:p>
    <w:p w:rsidR="00310572" w:rsidRPr="00855A4B" w:rsidRDefault="00310572" w:rsidP="00855A4B">
      <w:pPr>
        <w:pStyle w:val="a3"/>
        <w:numPr>
          <w:ilvl w:val="0"/>
          <w:numId w:val="12"/>
        </w:numPr>
        <w:spacing w:line="276" w:lineRule="auto"/>
        <w:ind w:left="567"/>
        <w:jc w:val="center"/>
        <w:rPr>
          <w:rFonts w:ascii="Times New Roman" w:hAnsi="Times New Roman"/>
          <w:b/>
          <w:bCs/>
          <w:kern w:val="36"/>
          <w:bdr w:val="none" w:sz="0" w:space="0" w:color="auto" w:frame="1"/>
        </w:rPr>
      </w:pPr>
      <w:r w:rsidRPr="00855A4B">
        <w:rPr>
          <w:rFonts w:ascii="Times New Roman" w:hAnsi="Times New Roman"/>
          <w:b/>
          <w:bdr w:val="none" w:sz="0" w:space="0" w:color="auto" w:frame="1"/>
        </w:rPr>
        <w:t xml:space="preserve">ПОРЯДОК ЗАПОЛНЕНИЯ </w:t>
      </w:r>
      <w:r>
        <w:rPr>
          <w:rFonts w:ascii="Times New Roman" w:hAnsi="Times New Roman"/>
          <w:b/>
          <w:bdr w:val="none" w:sz="0" w:space="0" w:color="auto" w:frame="1"/>
        </w:rPr>
        <w:t>ФОРМЫ</w:t>
      </w:r>
    </w:p>
    <w:p w:rsidR="00310572" w:rsidRPr="00954F66" w:rsidRDefault="00310572" w:rsidP="00855A4B">
      <w:pPr>
        <w:spacing w:line="276" w:lineRule="auto"/>
        <w:jc w:val="center"/>
        <w:rPr>
          <w:rFonts w:ascii="Times New Roman" w:hAnsi="Times New Roman"/>
        </w:rPr>
      </w:pPr>
      <w:r w:rsidRPr="00954F66">
        <w:rPr>
          <w:rFonts w:ascii="Times New Roman" w:hAnsi="Times New Roman"/>
          <w:b/>
        </w:rPr>
        <w:t>Раздел I</w:t>
      </w:r>
      <w:r>
        <w:rPr>
          <w:rFonts w:ascii="Times New Roman" w:hAnsi="Times New Roman"/>
          <w:b/>
        </w:rPr>
        <w:t xml:space="preserve"> Формы </w:t>
      </w:r>
      <w:r w:rsidRPr="000411BC">
        <w:rPr>
          <w:rFonts w:ascii="Times New Roman" w:hAnsi="Times New Roman"/>
          <w:b/>
          <w:bdr w:val="none" w:sz="0" w:space="0" w:color="auto" w:frame="1"/>
        </w:rPr>
        <w:t>№ 11-ШРП</w:t>
      </w:r>
      <w:r>
        <w:rPr>
          <w:rFonts w:ascii="Times New Roman" w:hAnsi="Times New Roman"/>
          <w:b/>
        </w:rPr>
        <w:t xml:space="preserve"> «</w:t>
      </w:r>
      <w:r w:rsidRPr="00954F66">
        <w:rPr>
          <w:rFonts w:ascii="Times New Roman" w:hAnsi="Times New Roman"/>
          <w:b/>
        </w:rPr>
        <w:t xml:space="preserve">Потери </w:t>
      </w:r>
      <w:r>
        <w:rPr>
          <w:rFonts w:ascii="Times New Roman" w:hAnsi="Times New Roman"/>
          <w:b/>
        </w:rPr>
        <w:t>у</w:t>
      </w:r>
      <w:r w:rsidRPr="00954F66">
        <w:rPr>
          <w:rFonts w:ascii="Times New Roman" w:hAnsi="Times New Roman"/>
          <w:b/>
        </w:rPr>
        <w:t>гля</w:t>
      </w:r>
      <w:r>
        <w:rPr>
          <w:rFonts w:ascii="Times New Roman" w:hAnsi="Times New Roman"/>
          <w:b/>
        </w:rPr>
        <w:t>»</w:t>
      </w:r>
    </w:p>
    <w:p w:rsidR="00310572" w:rsidRPr="00DD7E6E" w:rsidRDefault="00310572" w:rsidP="00855A4B">
      <w:pPr>
        <w:pStyle w:val="a3"/>
        <w:numPr>
          <w:ilvl w:val="1"/>
          <w:numId w:val="2"/>
        </w:numPr>
        <w:shd w:val="clear" w:color="auto" w:fill="FFFFFF"/>
        <w:spacing w:line="276" w:lineRule="auto"/>
        <w:ind w:left="567" w:hanging="567"/>
        <w:jc w:val="both"/>
        <w:rPr>
          <w:rFonts w:ascii="Times New Roman" w:hAnsi="Times New Roman"/>
          <w:bdr w:val="none" w:sz="0" w:space="0" w:color="auto" w:frame="1"/>
        </w:rPr>
      </w:pPr>
      <w:r w:rsidRPr="00DD7E6E">
        <w:rPr>
          <w:rFonts w:ascii="Times New Roman" w:hAnsi="Times New Roman"/>
          <w:bdr w:val="none" w:sz="0" w:space="0" w:color="auto" w:frame="1"/>
        </w:rPr>
        <w:t>В графе 2 указываются</w:t>
      </w:r>
      <w:r>
        <w:rPr>
          <w:rFonts w:ascii="Times New Roman" w:hAnsi="Times New Roman"/>
          <w:bdr w:val="none" w:sz="0" w:space="0" w:color="auto" w:frame="1"/>
        </w:rPr>
        <w:t xml:space="preserve"> наименования</w:t>
      </w:r>
      <w:r w:rsidRPr="00DD7E6E">
        <w:rPr>
          <w:rFonts w:ascii="Times New Roman" w:hAnsi="Times New Roman"/>
          <w:bdr w:val="none" w:sz="0" w:space="0" w:color="auto" w:frame="1"/>
        </w:rPr>
        <w:t>:</w:t>
      </w:r>
    </w:p>
    <w:p w:rsidR="00310572" w:rsidRPr="007478D2" w:rsidRDefault="00310572" w:rsidP="007478D2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</w:rPr>
      </w:pPr>
      <w:r w:rsidRPr="007478D2">
        <w:rPr>
          <w:rFonts w:ascii="Times New Roman" w:hAnsi="Times New Roman"/>
        </w:rPr>
        <w:t>обособленного шахтного/карьерного поля;</w:t>
      </w:r>
    </w:p>
    <w:p w:rsidR="00310572" w:rsidRPr="007478D2" w:rsidRDefault="00310572" w:rsidP="007478D2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</w:rPr>
      </w:pPr>
      <w:r w:rsidRPr="007478D2">
        <w:rPr>
          <w:rFonts w:ascii="Times New Roman" w:hAnsi="Times New Roman"/>
        </w:rPr>
        <w:t>выемочных единиц в которых в отчетном году осуществлялась добыча угля (сланца).</w:t>
      </w:r>
    </w:p>
    <w:p w:rsidR="00310572" w:rsidRPr="00AE4E9D" w:rsidRDefault="00310572" w:rsidP="00855A4B">
      <w:pPr>
        <w:spacing w:line="276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Перечисленные сведения указываются в отдельных строках раздела.</w:t>
      </w:r>
    </w:p>
    <w:p w:rsidR="00310572" w:rsidRPr="00954F66" w:rsidRDefault="00310572" w:rsidP="00855A4B">
      <w:pPr>
        <w:spacing w:line="276" w:lineRule="auto"/>
        <w:ind w:left="567"/>
        <w:jc w:val="both"/>
        <w:rPr>
          <w:rFonts w:ascii="Times New Roman" w:hAnsi="Times New Roman"/>
        </w:rPr>
      </w:pPr>
      <w:r w:rsidRPr="00F93317">
        <w:rPr>
          <w:rFonts w:ascii="Times New Roman" w:hAnsi="Times New Roman"/>
          <w:i/>
          <w:highlight w:val="red"/>
        </w:rPr>
        <w:t xml:space="preserve">Примечание: </w:t>
      </w:r>
      <w:r w:rsidRPr="00F93317">
        <w:rPr>
          <w:rFonts w:ascii="Times New Roman" w:hAnsi="Times New Roman"/>
          <w:highlight w:val="red"/>
        </w:rPr>
        <w:t>Под «</w:t>
      </w:r>
      <w:r w:rsidRPr="00F93317">
        <w:rPr>
          <w:rFonts w:ascii="Times New Roman" w:hAnsi="Times New Roman"/>
          <w:i/>
          <w:highlight w:val="red"/>
        </w:rPr>
        <w:t>выемочной единицей</w:t>
      </w:r>
      <w:r w:rsidRPr="00F93317">
        <w:rPr>
          <w:rFonts w:ascii="Times New Roman" w:hAnsi="Times New Roman"/>
          <w:highlight w:val="red"/>
        </w:rPr>
        <w:t>», понимается часть шахтного/карьерного поля, с примерно одинаковыми горно-геологическими и горно-техническими, условиями разработки, принятая в качестве минимальной (учетной) единицы, при расчете нормативов потерь (лава, столб, панель, блок, ярус, этаж, подэтаж, заходка, уступ, горизонт и т. п.). Конкретные параметры и наименования выемочных единиц устанавливаются Планами развития горных работ на отчетный год.</w:t>
      </w:r>
    </w:p>
    <w:p w:rsidR="00310572" w:rsidRPr="00DD7E6E" w:rsidRDefault="00310572" w:rsidP="00855A4B">
      <w:pPr>
        <w:pStyle w:val="a3"/>
        <w:numPr>
          <w:ilvl w:val="1"/>
          <w:numId w:val="2"/>
        </w:numPr>
        <w:shd w:val="clear" w:color="auto" w:fill="FFFFFF"/>
        <w:spacing w:line="276" w:lineRule="auto"/>
        <w:ind w:left="567" w:hanging="567"/>
        <w:jc w:val="both"/>
        <w:rPr>
          <w:rFonts w:ascii="Times New Roman" w:hAnsi="Times New Roman"/>
          <w:bdr w:val="none" w:sz="0" w:space="0" w:color="auto" w:frame="1"/>
        </w:rPr>
      </w:pPr>
      <w:r w:rsidRPr="00DD7E6E">
        <w:rPr>
          <w:rFonts w:ascii="Times New Roman" w:hAnsi="Times New Roman"/>
          <w:bdr w:val="none" w:sz="0" w:space="0" w:color="auto" w:frame="1"/>
        </w:rPr>
        <w:t>В графу 3, вносятся данные о добыче угля по маркшейдерскому замеру из очистных и подготовительных выработок, пройденных в отчетном периоде. Добыча по марк</w:t>
      </w:r>
      <w:r>
        <w:rPr>
          <w:rFonts w:ascii="Times New Roman" w:hAnsi="Times New Roman"/>
          <w:bdr w:val="none" w:sz="0" w:space="0" w:color="auto" w:frame="1"/>
        </w:rPr>
        <w:t>шейдерским замерам подсчитывает</w:t>
      </w:r>
      <w:r w:rsidRPr="00DD7E6E">
        <w:rPr>
          <w:rFonts w:ascii="Times New Roman" w:hAnsi="Times New Roman"/>
          <w:bdr w:val="none" w:sz="0" w:space="0" w:color="auto" w:frame="1"/>
        </w:rPr>
        <w:t>ся в пределах фактических мощносте</w:t>
      </w:r>
      <w:r>
        <w:rPr>
          <w:rFonts w:ascii="Times New Roman" w:hAnsi="Times New Roman"/>
          <w:bdr w:val="none" w:sz="0" w:space="0" w:color="auto" w:frame="1"/>
        </w:rPr>
        <w:t>й угольных пачек. При этом отби</w:t>
      </w:r>
      <w:r w:rsidRPr="00DD7E6E">
        <w:rPr>
          <w:rFonts w:ascii="Times New Roman" w:hAnsi="Times New Roman"/>
          <w:bdr w:val="none" w:sz="0" w:space="0" w:color="auto" w:frame="1"/>
        </w:rPr>
        <w:t>тый уголь, теряемый в недрах, в добычу по маркшейдерскому замеру не включается.</w:t>
      </w:r>
    </w:p>
    <w:p w:rsidR="00310572" w:rsidRPr="00DD7E6E" w:rsidRDefault="00310572" w:rsidP="00855A4B">
      <w:pPr>
        <w:pStyle w:val="a3"/>
        <w:numPr>
          <w:ilvl w:val="1"/>
          <w:numId w:val="2"/>
        </w:numPr>
        <w:shd w:val="clear" w:color="auto" w:fill="FFFFFF"/>
        <w:spacing w:line="276" w:lineRule="auto"/>
        <w:ind w:left="567" w:hanging="567"/>
        <w:jc w:val="both"/>
        <w:rPr>
          <w:rFonts w:ascii="Times New Roman" w:hAnsi="Times New Roman"/>
          <w:bdr w:val="none" w:sz="0" w:space="0" w:color="auto" w:frame="1"/>
        </w:rPr>
      </w:pPr>
      <w:r w:rsidRPr="00DD7E6E">
        <w:rPr>
          <w:rFonts w:ascii="Times New Roman" w:hAnsi="Times New Roman"/>
          <w:bdr w:val="none" w:sz="0" w:space="0" w:color="auto" w:frame="1"/>
        </w:rPr>
        <w:t>Если предприятие в отчетном году проводило добычу угля как подземным, так и открытым способами, то в отчете указывается суммарная добыча (потери), в том числе отдельно по подземному и открытому способам.</w:t>
      </w:r>
    </w:p>
    <w:p w:rsidR="00310572" w:rsidRPr="00FF7127" w:rsidRDefault="00310572" w:rsidP="00855A4B">
      <w:pPr>
        <w:pStyle w:val="a3"/>
        <w:numPr>
          <w:ilvl w:val="1"/>
          <w:numId w:val="2"/>
        </w:numPr>
        <w:shd w:val="clear" w:color="auto" w:fill="FFFFFF"/>
        <w:spacing w:line="276" w:lineRule="auto"/>
        <w:ind w:left="567" w:hanging="567"/>
        <w:jc w:val="both"/>
        <w:rPr>
          <w:rFonts w:ascii="Times New Roman" w:hAnsi="Times New Roman"/>
          <w:bdr w:val="none" w:sz="0" w:space="0" w:color="auto" w:frame="1"/>
        </w:rPr>
      </w:pPr>
      <w:r w:rsidRPr="00DD7E6E">
        <w:rPr>
          <w:rFonts w:ascii="Times New Roman" w:hAnsi="Times New Roman"/>
          <w:bdr w:val="none" w:sz="0" w:space="0" w:color="auto" w:frame="1"/>
        </w:rPr>
        <w:t>При применении систем раз</w:t>
      </w:r>
      <w:r>
        <w:rPr>
          <w:rFonts w:ascii="Times New Roman" w:hAnsi="Times New Roman"/>
          <w:bdr w:val="none" w:sz="0" w:space="0" w:color="auto" w:frame="1"/>
        </w:rPr>
        <w:t>работки, не позволяющих произво</w:t>
      </w:r>
      <w:r w:rsidRPr="00DD7E6E">
        <w:rPr>
          <w:rFonts w:ascii="Times New Roman" w:hAnsi="Times New Roman"/>
          <w:bdr w:val="none" w:sz="0" w:space="0" w:color="auto" w:frame="1"/>
        </w:rPr>
        <w:t>дить непосредственные маркшейдерские замеры вырабо</w:t>
      </w:r>
      <w:r>
        <w:rPr>
          <w:rFonts w:ascii="Times New Roman" w:hAnsi="Times New Roman"/>
          <w:bdr w:val="none" w:sz="0" w:space="0" w:color="auto" w:frame="1"/>
        </w:rPr>
        <w:t>танного про</w:t>
      </w:r>
      <w:r w:rsidRPr="00DD7E6E">
        <w:rPr>
          <w:rFonts w:ascii="Times New Roman" w:hAnsi="Times New Roman"/>
          <w:bdr w:val="none" w:sz="0" w:space="0" w:color="auto" w:frame="1"/>
        </w:rPr>
        <w:t xml:space="preserve">странства или при </w:t>
      </w:r>
      <w:r w:rsidRPr="00FF7127">
        <w:rPr>
          <w:rFonts w:ascii="Times New Roman" w:hAnsi="Times New Roman"/>
          <w:bdr w:val="none" w:sz="0" w:space="0" w:color="auto" w:frame="1"/>
        </w:rPr>
        <w:t>крайней невыдержанности пластов по мощности и т. п., добычу приним</w:t>
      </w:r>
      <w:r>
        <w:rPr>
          <w:rFonts w:ascii="Times New Roman" w:hAnsi="Times New Roman"/>
          <w:bdr w:val="none" w:sz="0" w:space="0" w:color="auto" w:frame="1"/>
        </w:rPr>
        <w:t>ают по данным производственного</w:t>
      </w:r>
      <w:r w:rsidRPr="00FF7127">
        <w:rPr>
          <w:rFonts w:ascii="Times New Roman" w:hAnsi="Times New Roman"/>
          <w:bdr w:val="none" w:sz="0" w:space="0" w:color="auto" w:frame="1"/>
        </w:rPr>
        <w:t xml:space="preserve"> учета. В этом случае, при разработке угольных пластов сложного строения, добычу угля по производственному</w:t>
      </w:r>
      <w:r>
        <w:rPr>
          <w:rFonts w:ascii="Times New Roman" w:hAnsi="Times New Roman"/>
          <w:bdr w:val="none" w:sz="0" w:space="0" w:color="auto" w:frame="1"/>
        </w:rPr>
        <w:t xml:space="preserve"> </w:t>
      </w:r>
      <w:r w:rsidRPr="00FF7127">
        <w:rPr>
          <w:rFonts w:ascii="Times New Roman" w:hAnsi="Times New Roman"/>
          <w:bdr w:val="none" w:sz="0" w:space="0" w:color="auto" w:frame="1"/>
        </w:rPr>
        <w:t>учету пересчитывают в добычу по угольным пачкам в соответствии с порядком расчета промышленных за</w:t>
      </w:r>
      <w:r w:rsidRPr="00FF7127">
        <w:rPr>
          <w:rFonts w:ascii="Times New Roman" w:hAnsi="Times New Roman"/>
          <w:bdr w:val="none" w:sz="0" w:space="0" w:color="auto" w:frame="1"/>
        </w:rPr>
        <w:softHyphen/>
        <w:t>пасов, определению и учету потерь угля (сланца) в недрах, при добыче, установленному законодательством, по формуле:</w:t>
      </w:r>
    </w:p>
    <w:p w:rsidR="00310572" w:rsidRPr="00DD7E6E" w:rsidRDefault="00310572" w:rsidP="00855A4B">
      <w:pPr>
        <w:pStyle w:val="a3"/>
        <w:shd w:val="clear" w:color="auto" w:fill="FFFFFF"/>
        <w:spacing w:line="276" w:lineRule="auto"/>
        <w:ind w:left="567"/>
        <w:jc w:val="both"/>
        <w:rPr>
          <w:rFonts w:ascii="Times New Roman" w:hAnsi="Times New Roman"/>
          <w:bdr w:val="none" w:sz="0" w:space="0" w:color="auto" w:frame="1"/>
        </w:rPr>
      </w:pPr>
    </w:p>
    <w:p w:rsidR="00310572" w:rsidRPr="00954F66" w:rsidRDefault="00310572" w:rsidP="00855A4B">
      <w:pPr>
        <w:spacing w:line="276" w:lineRule="auto"/>
        <w:jc w:val="both"/>
        <w:rPr>
          <w:rFonts w:ascii="Times New Roman" w:hAnsi="Times New Roman"/>
        </w:rPr>
      </w:pPr>
    </w:p>
    <w:p w:rsidR="00310572" w:rsidRDefault="00310572" w:rsidP="00855A4B">
      <w:pPr>
        <w:spacing w:line="276" w:lineRule="auto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85"/>
        <w:gridCol w:w="1300"/>
        <w:gridCol w:w="7586"/>
      </w:tblGrid>
      <w:tr w:rsidR="00310572" w:rsidTr="004735C3">
        <w:tc>
          <w:tcPr>
            <w:tcW w:w="698" w:type="dxa"/>
          </w:tcPr>
          <w:p w:rsidR="00310572" w:rsidRPr="004735C3" w:rsidRDefault="00310572" w:rsidP="004735C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735C3">
              <w:rPr>
                <w:rFonts w:ascii="Times New Roman" w:hAnsi="Times New Roman"/>
              </w:rPr>
              <w:t>где:</w:t>
            </w:r>
          </w:p>
        </w:tc>
        <w:tc>
          <w:tcPr>
            <w:tcW w:w="709" w:type="dxa"/>
          </w:tcPr>
          <w:p w:rsidR="00310572" w:rsidRPr="004735C3" w:rsidRDefault="00310572" w:rsidP="004735C3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4735C3">
              <w:rPr>
                <w:rFonts w:ascii="Times New Roman" w:hAnsi="Times New Roman"/>
              </w:rPr>
              <w:t>Ду</w:t>
            </w:r>
          </w:p>
        </w:tc>
        <w:tc>
          <w:tcPr>
            <w:tcW w:w="8533" w:type="dxa"/>
          </w:tcPr>
          <w:p w:rsidR="00310572" w:rsidRPr="004735C3" w:rsidRDefault="00310572" w:rsidP="004735C3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735C3">
              <w:rPr>
                <w:rFonts w:ascii="Times New Roman" w:hAnsi="Times New Roman"/>
              </w:rPr>
              <w:t>добыча по угольным пачкам, тыс. т;</w:t>
            </w:r>
          </w:p>
        </w:tc>
      </w:tr>
      <w:tr w:rsidR="00310572" w:rsidRPr="000B5CB4" w:rsidTr="000B5CB4">
        <w:tc>
          <w:tcPr>
            <w:tcW w:w="698" w:type="dxa"/>
          </w:tcPr>
          <w:p w:rsidR="00310572" w:rsidRDefault="00310572" w:rsidP="00855A4B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10572" w:rsidRDefault="00310572" w:rsidP="00855A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954F66">
              <w:rPr>
                <w:rFonts w:ascii="Times New Roman" w:hAnsi="Times New Roman"/>
              </w:rPr>
              <w:t>Дс</w:t>
            </w:r>
          </w:p>
        </w:tc>
        <w:tc>
          <w:tcPr>
            <w:tcW w:w="8533" w:type="dxa"/>
          </w:tcPr>
          <w:p w:rsidR="00310572" w:rsidRPr="000B5CB4" w:rsidRDefault="00310572" w:rsidP="00855A4B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DD7E6E">
              <w:rPr>
                <w:rFonts w:ascii="Times New Roman" w:hAnsi="Times New Roman"/>
              </w:rPr>
              <w:t>д</w:t>
            </w:r>
            <w:r w:rsidRPr="000B5CB4">
              <w:rPr>
                <w:rFonts w:ascii="Times New Roman" w:hAnsi="Times New Roman"/>
                <w:sz w:val="22"/>
                <w:szCs w:val="22"/>
              </w:rPr>
              <w:t>обыча угля по статис</w:t>
            </w:r>
            <w:r w:rsidRPr="000B5CB4">
              <w:rPr>
                <w:rFonts w:ascii="Times New Roman" w:hAnsi="Times New Roman"/>
                <w:sz w:val="22"/>
                <w:szCs w:val="22"/>
              </w:rPr>
              <w:softHyphen/>
              <w:t>тическому учету, тыс. т;</w:t>
            </w:r>
          </w:p>
        </w:tc>
      </w:tr>
      <w:tr w:rsidR="00310572" w:rsidRPr="000B5CB4" w:rsidTr="000B5CB4">
        <w:tc>
          <w:tcPr>
            <w:tcW w:w="698" w:type="dxa"/>
          </w:tcPr>
          <w:p w:rsidR="00310572" w:rsidRPr="000B5CB4" w:rsidRDefault="00310572" w:rsidP="000B5CB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10572" w:rsidRPr="000B5CB4" w:rsidRDefault="00E57BB9" w:rsidP="000B5CB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15pt;height:63.0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ocumentProtection w:edit=&quot;tracked-changes&quot; w:enforcement=&quot;off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11BC&quot;/&gt;&lt;wsp:rsid wsp:val=&quot;00037361&quot;/&gt;&lt;wsp:rsid wsp:val=&quot;000411BC&quot;/&gt;&lt;wsp:rsid wsp:val=&quot;00076407&quot;/&gt;&lt;wsp:rsid wsp:val=&quot;00080442&quot;/&gt;&lt;wsp:rsid wsp:val=&quot;000B5CB4&quot;/&gt;&lt;wsp:rsid wsp:val=&quot;000F6ADD&quot;/&gt;&lt;wsp:rsid wsp:val=&quot;00176650&quot;/&gt;&lt;wsp:rsid wsp:val=&quot;001F2D9B&quot;/&gt;&lt;wsp:rsid wsp:val=&quot;002C4A72&quot;/&gt;&lt;wsp:rsid wsp:val=&quot;0033271C&quot;/&gt;&lt;wsp:rsid wsp:val=&quot;003832E1&quot;/&gt;&lt;wsp:rsid wsp:val=&quot;003E1BB0&quot;/&gt;&lt;wsp:rsid wsp:val=&quot;004104F2&quot;/&gt;&lt;wsp:rsid wsp:val=&quot;00493341&quot;/&gt;&lt;wsp:rsid wsp:val=&quot;004F2020&quot;/&gt;&lt;wsp:rsid wsp:val=&quot;00544D5F&quot;/&gt;&lt;wsp:rsid wsp:val=&quot;005A3CC5&quot;/&gt;&lt;wsp:rsid wsp:val=&quot;005D4813&quot;/&gt;&lt;wsp:rsid wsp:val=&quot;005E3E50&quot;/&gt;&lt;wsp:rsid wsp:val=&quot;00616CA3&quot;/&gt;&lt;wsp:rsid wsp:val=&quot;0063680F&quot;/&gt;&lt;wsp:rsid wsp:val=&quot;007478D2&quot;/&gt;&lt;wsp:rsid wsp:val=&quot;00774A8E&quot;/&gt;&lt;wsp:rsid wsp:val=&quot;00790E68&quot;/&gt;&lt;wsp:rsid wsp:val=&quot;007B3CA1&quot;/&gt;&lt;wsp:rsid wsp:val=&quot;007B6E75&quot;/&gt;&lt;wsp:rsid wsp:val=&quot;00855A4B&quot;/&gt;&lt;wsp:rsid wsp:val=&quot;00867F3A&quot;/&gt;&lt;wsp:rsid wsp:val=&quot;008D5EB7&quot;/&gt;&lt;wsp:rsid wsp:val=&quot;008E5012&quot;/&gt;&lt;wsp:rsid wsp:val=&quot;009E109E&quot;/&gt;&lt;wsp:rsid wsp:val=&quot;009F16A4&quot;/&gt;&lt;wsp:rsid wsp:val=&quot;009F2116&quot;/&gt;&lt;wsp:rsid wsp:val=&quot;00AE4E9D&quot;/&gt;&lt;wsp:rsid wsp:val=&quot;00B05323&quot;/&gt;&lt;wsp:rsid wsp:val=&quot;00B54DB0&quot;/&gt;&lt;wsp:rsid wsp:val=&quot;00B60F55&quot;/&gt;&lt;wsp:rsid wsp:val=&quot;00B720A8&quot;/&gt;&lt;wsp:rsid wsp:val=&quot;00E104DA&quot;/&gt;&lt;wsp:rsid wsp:val=&quot;00F3668F&quot;/&gt;&lt;wsp:rsid wsp:val=&quot;00FF7127&quot;/&gt;&lt;/wsp:rsids&gt;&lt;/w:docPr&gt;&lt;w:body&gt;&lt;w:p wsp:rsidR=&quot;00000000&quot; wsp:rsidRDefault=&quot;005E3E50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2&quot;/&gt;&lt;w:sz-cs w:val=&quot;22&quot;/&gt;&lt;/w:rPr&gt;&lt;/m:ctrlPr&gt;&lt;/m:sSubSupPr&gt;&lt;m:e&gt;&lt;m:r&gt;&lt;w:rPr&gt;&lt;w:rFonts w:ascii=&quot;Cambria Math&quot; w:h-ansi=&quot;Cambria Math&quot;/&gt;&lt;wx:font wx:val=&quot;Cambria Math&quot;/&gt;&lt;w:i/&gt;&lt;/w:rPr&gt;&lt;m:t&gt;Рђ&lt;/m:t&gt;&lt;/m:r&gt;&lt;m:ctrlPr&gt;&lt;w:rPr&gt;&lt;w:rFonts w:ascii=&quot;Cambria Math&quot; w:h-ansi=&quot;Cambria Math&quot;/&gt;&lt;wx:font wx:val=&quot;Cambria Math&quot;/&gt;&lt;/w:rPr&gt;&lt;/m:ctrlPr&gt;&lt;/m:e&gt;&lt;m:sub&gt;&lt;m:r&gt;&lt;w:rPr&gt;&lt;w:rFonts w:ascii=&quot;Cambria Math&quot; w:h-ansi=&quot;Cambria Math&quot;/&gt;&lt;wx:font wx:val=&quot;Cambria Math&quot;/&gt;&lt;w:i/&gt;&lt;/w:rPr&gt;&lt;m:t&gt;Рї &lt;/m:t&gt;&lt;/m:r&gt;&lt;m:ctrlPr&gt;&lt;w:rPr&gt;&lt;w:rFonts w:ascii=&quot;Cambria Math&quot; w:h-ansi=&quot;Cambria Math&quot;/&gt;&lt;wx:font wx:val=&quot;Cambria Math&quot;/&gt;&lt;/w:rPr&gt;&lt;/m:ctrlPr&gt;&lt;/m:sub&gt;&lt;m:sup&gt;&lt;m:r&gt;&lt;w:rPr&gt;&lt;w:rFonts w:ascii=&quot;Cambria Math&quot; w:h-ansi=&quot;Cambria Math&quot;/&gt;&lt;wx:font wx:val=&quot;Cambria Math&quot;/&gt;&lt;w:i/&gt;&lt;/w:rPr&gt;&lt;m:t&gt;d&lt;/m:t&gt;&lt;/m:r&gt;&lt;m:ctrlPr&gt;&lt;w:rPr&gt;&lt;w:rFonts w:ascii=&quot;Cambria Math&quot; w:h-ansi=&quot;Cambria Math&quot;/&gt;&lt;wx:font wx:val=&quot;Cambria Math&quot;/&gt;&lt;/w:rPr&gt;&lt;/m:ctrlP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</w:p>
        </w:tc>
        <w:tc>
          <w:tcPr>
            <w:tcW w:w="8533" w:type="dxa"/>
          </w:tcPr>
          <w:p w:rsidR="00310572" w:rsidRPr="000B5CB4" w:rsidRDefault="00310572" w:rsidP="000B5CB4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0B5CB4">
              <w:rPr>
                <w:rFonts w:ascii="Times New Roman" w:hAnsi="Times New Roman"/>
                <w:sz w:val="22"/>
                <w:szCs w:val="22"/>
              </w:rPr>
              <w:t>зольность породы, засоряющая уголь, %;</w:t>
            </w:r>
          </w:p>
        </w:tc>
      </w:tr>
      <w:tr w:rsidR="00310572" w:rsidRPr="000B5CB4" w:rsidTr="000B5CB4">
        <w:tc>
          <w:tcPr>
            <w:tcW w:w="698" w:type="dxa"/>
          </w:tcPr>
          <w:p w:rsidR="00310572" w:rsidRPr="000B5CB4" w:rsidRDefault="00310572" w:rsidP="000B5CB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10572" w:rsidRPr="000B5CB4" w:rsidRDefault="00E57BB9" w:rsidP="000B5CB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pict>
                <v:shape id="_x0000_i1026" type="#_x0000_t75" style="width:50.6pt;height:63.0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ocumentProtection w:edit=&quot;tracked-changes&quot; w:enforcement=&quot;off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11BC&quot;/&gt;&lt;wsp:rsid wsp:val=&quot;00037361&quot;/&gt;&lt;wsp:rsid wsp:val=&quot;000411BC&quot;/&gt;&lt;wsp:rsid wsp:val=&quot;00076407&quot;/&gt;&lt;wsp:rsid wsp:val=&quot;00080442&quot;/&gt;&lt;wsp:rsid wsp:val=&quot;000B5CB4&quot;/&gt;&lt;wsp:rsid wsp:val=&quot;000F6ADD&quot;/&gt;&lt;wsp:rsid wsp:val=&quot;00176650&quot;/&gt;&lt;wsp:rsid wsp:val=&quot;001F2D9B&quot;/&gt;&lt;wsp:rsid wsp:val=&quot;002C4A72&quot;/&gt;&lt;wsp:rsid wsp:val=&quot;0033271C&quot;/&gt;&lt;wsp:rsid wsp:val=&quot;003832E1&quot;/&gt;&lt;wsp:rsid wsp:val=&quot;003E1BB0&quot;/&gt;&lt;wsp:rsid wsp:val=&quot;004104F2&quot;/&gt;&lt;wsp:rsid wsp:val=&quot;00455DAF&quot;/&gt;&lt;wsp:rsid wsp:val=&quot;00493341&quot;/&gt;&lt;wsp:rsid wsp:val=&quot;004F2020&quot;/&gt;&lt;wsp:rsid wsp:val=&quot;00544D5F&quot;/&gt;&lt;wsp:rsid wsp:val=&quot;005A3CC5&quot;/&gt;&lt;wsp:rsid wsp:val=&quot;005D4813&quot;/&gt;&lt;wsp:rsid wsp:val=&quot;00616CA3&quot;/&gt;&lt;wsp:rsid wsp:val=&quot;0063680F&quot;/&gt;&lt;wsp:rsid wsp:val=&quot;007478D2&quot;/&gt;&lt;wsp:rsid wsp:val=&quot;00774A8E&quot;/&gt;&lt;wsp:rsid wsp:val=&quot;00790E68&quot;/&gt;&lt;wsp:rsid wsp:val=&quot;007B3CA1&quot;/&gt;&lt;wsp:rsid wsp:val=&quot;007B6E75&quot;/&gt;&lt;wsp:rsid wsp:val=&quot;00855A4B&quot;/&gt;&lt;wsp:rsid wsp:val=&quot;00867F3A&quot;/&gt;&lt;wsp:rsid wsp:val=&quot;008D5EB7&quot;/&gt;&lt;wsp:rsid wsp:val=&quot;008E5012&quot;/&gt;&lt;wsp:rsid wsp:val=&quot;009E109E&quot;/&gt;&lt;wsp:rsid wsp:val=&quot;009F16A4&quot;/&gt;&lt;wsp:rsid wsp:val=&quot;009F2116&quot;/&gt;&lt;wsp:rsid wsp:val=&quot;00AE4E9D&quot;/&gt;&lt;wsp:rsid wsp:val=&quot;00B05323&quot;/&gt;&lt;wsp:rsid wsp:val=&quot;00B54DB0&quot;/&gt;&lt;wsp:rsid wsp:val=&quot;00B60F55&quot;/&gt;&lt;wsp:rsid wsp:val=&quot;00B720A8&quot;/&gt;&lt;wsp:rsid wsp:val=&quot;00E104DA&quot;/&gt;&lt;wsp:rsid wsp:val=&quot;00F3668F&quot;/&gt;&lt;wsp:rsid wsp:val=&quot;00FF7127&quot;/&gt;&lt;/wsp:rsids&gt;&lt;/w:docPr&gt;&lt;w:body&gt;&lt;w:p wsp:rsidR=&quot;00000000&quot; wsp:rsidRDefault=&quot;00455DAF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2&quot;/&gt;&lt;w:sz-cs w:val=&quot;22&quot;/&gt;&lt;/w:rPr&gt;&lt;/m:ctrlPr&gt;&lt;/m:sSubSupPr&gt;&lt;m:e&gt;&lt;m:r&gt;&lt;w:rPr&gt;&lt;w:rFonts w:ascii=&quot;Cambria Math&quot; w:h-ansi=&quot;Cambria Math&quot;/&gt;&lt;wx:font wx:val=&quot;Cambria Math&quot;/&gt;&lt;w:i/&gt;&lt;/w:rPr&gt;&lt;m:t&gt;Рђ&lt;/m:t&gt;&lt;/m:r&gt;&lt;m:ctrlPr&gt;&lt;w:rPr&gt;&lt;w:rFonts w:ascii=&quot;Cambria Math&quot; w:h-ansi=&quot;Cambria Math&quot;/&gt;&lt;wx:font wx:val=&quot;Cambria Math&quot;/&gt;&lt;/w:rPr&gt;&lt;/m:ctrlPr&gt;&lt;/m:e&gt;&lt;m:sub&gt;&lt;m:r&gt;&lt;w:rPr&gt;&lt;w:rFonts w:ascii=&quot;Cambria Math&quot; w:h-ansi=&quot;Cambria Math&quot;/&gt;&lt;wx:font wx:val=&quot;Cambria Math&quot;/&gt;&lt;w:i/&gt;&lt;/w:rPr&gt;&lt;m:t&gt;Сѓ&lt;/m:t&gt;&lt;/m:r&gt;&lt;m:ctrlPr&gt;&lt;w:rPr&gt;&lt;w:rFonts w:ascii=&quot;Cambria Math&quot; w:h-ansi=&quot;Cambria Math&quot;/&gt;&lt;wx:font wx:val=&quot;Cambria Math&quot;/&gt;&lt;/w:rPr&gt;&lt;/m:ctrlPr&gt;&lt;/m:sub&gt;&lt;m:sup&gt;&lt;m:r&gt;&lt;w:rPr&gt;&lt;w:rFonts w:ascii=&quot;Cambria Math&quot; w:h-ansi=&quot;Cambria Math&quot;/&gt;&lt;wx:font wx:val=&quot;Cambria Math&quot;/&gt;&lt;w:i/&gt;&lt;/w:rPr&gt;&lt;m:t&gt;d&lt;/m:t&gt;&lt;/m:r&gt;&lt;m:ctrlPr&gt;&lt;w:rPr&gt;&lt;w:rFonts w:ascii=&quot;Cambria Math&quot; w:h-ansi=&quot;Cambria Math&quot;/&gt;&lt;wx:font wx:val=&quot;Cambria Math&quot;/&gt;&lt;/w:rPr&gt;&lt;/m:ctrlP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</w:p>
        </w:tc>
        <w:tc>
          <w:tcPr>
            <w:tcW w:w="8533" w:type="dxa"/>
          </w:tcPr>
          <w:p w:rsidR="00310572" w:rsidRPr="000B5CB4" w:rsidRDefault="00310572" w:rsidP="000B5CB4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0B5CB4">
              <w:rPr>
                <w:rFonts w:ascii="Times New Roman" w:hAnsi="Times New Roman"/>
                <w:sz w:val="22"/>
                <w:szCs w:val="22"/>
              </w:rPr>
              <w:t>зольность угольных пачек, %;</w:t>
            </w:r>
          </w:p>
        </w:tc>
      </w:tr>
      <w:tr w:rsidR="00310572" w:rsidRPr="000B5CB4" w:rsidTr="000B5CB4">
        <w:trPr>
          <w:trHeight w:val="399"/>
        </w:trPr>
        <w:tc>
          <w:tcPr>
            <w:tcW w:w="698" w:type="dxa"/>
          </w:tcPr>
          <w:p w:rsidR="00310572" w:rsidRPr="000B5CB4" w:rsidRDefault="00310572" w:rsidP="000B5CB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10572" w:rsidRPr="000B5CB4" w:rsidRDefault="00E57BB9" w:rsidP="000B5CB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pict>
                <v:shape id="_x0000_i1027" type="#_x0000_t75" style="width:49.4pt;height:63.0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ocumentProtection w:edit=&quot;tracked-changes&quot; w:enforcement=&quot;off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11BC&quot;/&gt;&lt;wsp:rsid wsp:val=&quot;00037361&quot;/&gt;&lt;wsp:rsid wsp:val=&quot;000411BC&quot;/&gt;&lt;wsp:rsid wsp:val=&quot;00076407&quot;/&gt;&lt;wsp:rsid wsp:val=&quot;00080442&quot;/&gt;&lt;wsp:rsid wsp:val=&quot;000B5CB4&quot;/&gt;&lt;wsp:rsid wsp:val=&quot;000F6ADD&quot;/&gt;&lt;wsp:rsid wsp:val=&quot;00176650&quot;/&gt;&lt;wsp:rsid wsp:val=&quot;001F2D9B&quot;/&gt;&lt;wsp:rsid wsp:val=&quot;002C4A72&quot;/&gt;&lt;wsp:rsid wsp:val=&quot;0033271C&quot;/&gt;&lt;wsp:rsid wsp:val=&quot;003832E1&quot;/&gt;&lt;wsp:rsid wsp:val=&quot;003E1BB0&quot;/&gt;&lt;wsp:rsid wsp:val=&quot;004104F2&quot;/&gt;&lt;wsp:rsid wsp:val=&quot;00493341&quot;/&gt;&lt;wsp:rsid wsp:val=&quot;004C14F5&quot;/&gt;&lt;wsp:rsid wsp:val=&quot;004F2020&quot;/&gt;&lt;wsp:rsid wsp:val=&quot;00544D5F&quot;/&gt;&lt;wsp:rsid wsp:val=&quot;005A3CC5&quot;/&gt;&lt;wsp:rsid wsp:val=&quot;005D4813&quot;/&gt;&lt;wsp:rsid wsp:val=&quot;00616CA3&quot;/&gt;&lt;wsp:rsid wsp:val=&quot;0063680F&quot;/&gt;&lt;wsp:rsid wsp:val=&quot;007478D2&quot;/&gt;&lt;wsp:rsid wsp:val=&quot;00774A8E&quot;/&gt;&lt;wsp:rsid wsp:val=&quot;00790E68&quot;/&gt;&lt;wsp:rsid wsp:val=&quot;007B3CA1&quot;/&gt;&lt;wsp:rsid wsp:val=&quot;007B6E75&quot;/&gt;&lt;wsp:rsid wsp:val=&quot;00855A4B&quot;/&gt;&lt;wsp:rsid wsp:val=&quot;00867F3A&quot;/&gt;&lt;wsp:rsid wsp:val=&quot;008D5EB7&quot;/&gt;&lt;wsp:rsid wsp:val=&quot;008E5012&quot;/&gt;&lt;wsp:rsid wsp:val=&quot;009E109E&quot;/&gt;&lt;wsp:rsid wsp:val=&quot;009F16A4&quot;/&gt;&lt;wsp:rsid wsp:val=&quot;009F2116&quot;/&gt;&lt;wsp:rsid wsp:val=&quot;00AE4E9D&quot;/&gt;&lt;wsp:rsid wsp:val=&quot;00B05323&quot;/&gt;&lt;wsp:rsid wsp:val=&quot;00B54DB0&quot;/&gt;&lt;wsp:rsid wsp:val=&quot;00B60F55&quot;/&gt;&lt;wsp:rsid wsp:val=&quot;00B720A8&quot;/&gt;&lt;wsp:rsid wsp:val=&quot;00E104DA&quot;/&gt;&lt;wsp:rsid wsp:val=&quot;00F3668F&quot;/&gt;&lt;wsp:rsid wsp:val=&quot;00FF7127&quot;/&gt;&lt;/wsp:rsids&gt;&lt;/w:docPr&gt;&lt;w:body&gt;&lt;w:p wsp:rsidR=&quot;00000000&quot; wsp:rsidRDefault=&quot;004C14F5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2&quot;/&gt;&lt;w:sz-cs w:val=&quot;22&quot;/&gt;&lt;/w:rPr&gt;&lt;/m:ctrlPr&gt;&lt;/m:sSubSupPr&gt;&lt;m:e&gt;&lt;m:r&gt;&lt;w:rPr&gt;&lt;w:rFonts w:ascii=&quot;Cambria Math&quot; w:h-ansi=&quot;Cambria Math&quot;/&gt;&lt;wx:font wx:val=&quot;Cambria Math&quot;/&gt;&lt;w:i/&gt;&lt;/w:rPr&gt;&lt;m:t&gt;Рђ&lt;/m:t&gt;&lt;/m:r&gt;&lt;m:ctrlPr&gt;&lt;w:rPr&gt;&lt;w:rFonts w:ascii=&quot;Cambria Math&quot; w:h-ansi=&quot;Cambria Math&quot;/&gt;&lt;wx:font wx:val=&quot;Cambria Math&quot;/&gt;&lt;/w:rPr&gt;&lt;/m:ctrlPr&gt;&lt;/m:e&gt;&lt;m:sub&gt;&lt;m:r&gt;&lt;w:rPr&gt;&lt;w:rFonts w:ascii=&quot;Cambria Math&quot; w:h-ansi=&quot;Cambria Math&quot;/&gt;&lt;wx:font wx:val=&quot;Cambria Math&quot;/&gt;&lt;w:i/&gt;&lt;/w:rPr&gt;&lt;m:t&gt;СЃ&lt;/m:t&gt;&lt;/m:r&gt;&lt;m:ctrlPr&gt;&lt;w:rPr&gt;&lt;w:rFonts w:ascii=&quot;Cambria Math&quot; w:h-ansi=&quot;Cambria Math&quot;/&gt;&lt;wx:font wx:val=&quot;Cambria Math&quot;/&gt;&lt;/w:rPr&gt;&lt;/m:ctrlPr&gt;&lt;/m:sub&gt;&lt;m:sup&gt;&lt;m:r&gt;&lt;w:rPr&gt;&lt;w:rFonts w:ascii=&quot;Cambria Math&quot; w:h-ansi=&quot;Cambria Math&quot;/&gt;&lt;wx:font wx:val=&quot;Cambria Math&quot;/&gt;&lt;w:i/&gt;&lt;/w:rPr&gt;&lt;m:t&gt;d&lt;/m:t&gt;&lt;/m:r&gt;&lt;m:ctrlPr&gt;&lt;w:rPr&gt;&lt;w:rFonts w:ascii=&quot;Cambria Math&quot; w:h-ansi=&quot;Cambria Math&quot;/&gt;&lt;wx:font wx:val=&quot;Cambria Math&quot;/&gt;&lt;/w:rPr&gt;&lt;/m:ctrlP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</w:p>
          <w:p w:rsidR="00310572" w:rsidRPr="000B5CB4" w:rsidRDefault="00310572" w:rsidP="000B5CB4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533" w:type="dxa"/>
          </w:tcPr>
          <w:p w:rsidR="00310572" w:rsidRPr="000B5CB4" w:rsidRDefault="00310572" w:rsidP="000B5CB4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0B5CB4">
              <w:rPr>
                <w:rFonts w:ascii="Times New Roman" w:hAnsi="Times New Roman"/>
                <w:sz w:val="22"/>
                <w:szCs w:val="22"/>
              </w:rPr>
              <w:t>зольность добытого угля по статистическому учету, %.</w:t>
            </w:r>
          </w:p>
        </w:tc>
      </w:tr>
    </w:tbl>
    <w:p w:rsidR="00310572" w:rsidRDefault="00310572" w:rsidP="00855A4B">
      <w:pPr>
        <w:spacing w:line="276" w:lineRule="auto"/>
        <w:jc w:val="both"/>
        <w:rPr>
          <w:rFonts w:ascii="Times New Roman" w:hAnsi="Times New Roman"/>
        </w:rPr>
      </w:pPr>
    </w:p>
    <w:p w:rsidR="00310572" w:rsidRDefault="00310572" w:rsidP="00855A4B">
      <w:pPr>
        <w:spacing w:line="276" w:lineRule="auto"/>
        <w:ind w:firstLine="567"/>
        <w:jc w:val="both"/>
        <w:rPr>
          <w:rFonts w:ascii="Times New Roman" w:hAnsi="Times New Roman"/>
        </w:rPr>
      </w:pPr>
      <w:r w:rsidRPr="00954F66">
        <w:rPr>
          <w:rFonts w:ascii="Times New Roman" w:hAnsi="Times New Roman"/>
        </w:rPr>
        <w:t>Аналогичный расчет добычи горючего сланца осуществляется по формуле:</w:t>
      </w:r>
    </w:p>
    <w:p w:rsidR="00310572" w:rsidRPr="00954F66" w:rsidRDefault="00310572" w:rsidP="00855A4B">
      <w:pPr>
        <w:spacing w:line="276" w:lineRule="auto"/>
        <w:ind w:firstLine="567"/>
        <w:jc w:val="both"/>
        <w:rPr>
          <w:rFonts w:ascii="Times New Roman" w:hAnsi="Times New Roman"/>
        </w:rPr>
      </w:pPr>
    </w:p>
    <w:p w:rsidR="00310572" w:rsidRPr="00954F66" w:rsidRDefault="00310572" w:rsidP="00855A4B">
      <w:pPr>
        <w:spacing w:line="276" w:lineRule="auto"/>
        <w:jc w:val="both"/>
        <w:rPr>
          <w:rFonts w:ascii="Times New Roman" w:hAnsi="Times New Roman"/>
        </w:rPr>
      </w:pPr>
      <w:r w:rsidRPr="00954F66">
        <w:rPr>
          <w:rFonts w:ascii="Times New Roman" w:hAnsi="Times New Roman"/>
        </w:rPr>
        <w:tab/>
      </w:r>
      <w:r w:rsidRPr="00954F66">
        <w:rPr>
          <w:rFonts w:ascii="Times New Roman" w:hAnsi="Times New Roman"/>
        </w:rPr>
        <w:tab/>
      </w:r>
      <w:r w:rsidRPr="00954F66">
        <w:rPr>
          <w:rFonts w:ascii="Times New Roman" w:hAnsi="Times New Roman"/>
        </w:rPr>
        <w:tab/>
      </w:r>
      <w:r w:rsidRPr="00954F66">
        <w:rPr>
          <w:rFonts w:ascii="Times New Roman" w:hAnsi="Times New Roman"/>
        </w:rPr>
        <w:tab/>
      </w:r>
      <w:r w:rsidRPr="00954F66">
        <w:rPr>
          <w:rFonts w:ascii="Times New Roman" w:hAnsi="Times New Roman"/>
        </w:rPr>
        <w:tab/>
      </w:r>
      <w:r w:rsidRPr="00954F66">
        <w:rPr>
          <w:rFonts w:ascii="Times New Roman" w:hAnsi="Times New Roman"/>
        </w:rPr>
        <w:tab/>
      </w:r>
      <w:r w:rsidRPr="000B5CB4">
        <w:rPr>
          <w:rFonts w:ascii="Times New Roman" w:hAnsi="Times New Roman"/>
        </w:rPr>
        <w:fldChar w:fldCharType="begin"/>
      </w:r>
      <w:r w:rsidRPr="000B5CB4">
        <w:rPr>
          <w:rFonts w:ascii="Times New Roman" w:hAnsi="Times New Roman"/>
        </w:rPr>
        <w:instrText xml:space="preserve"> QUOTE </w:instrText>
      </w:r>
      <w:r w:rsidR="00E57BB9">
        <w:pict>
          <v:shape id="_x0000_i1028" type="#_x0000_t75" style="width:192.8pt;height:63.0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ocumentProtection w:edit=&quot;tracked-changes&quot; w:enforcement=&quot;off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11BC&quot;/&gt;&lt;wsp:rsid wsp:val=&quot;00037361&quot;/&gt;&lt;wsp:rsid wsp:val=&quot;000411BC&quot;/&gt;&lt;wsp:rsid wsp:val=&quot;00076407&quot;/&gt;&lt;wsp:rsid wsp:val=&quot;00080442&quot;/&gt;&lt;wsp:rsid wsp:val=&quot;000B5CB4&quot;/&gt;&lt;wsp:rsid wsp:val=&quot;000F6ADD&quot;/&gt;&lt;wsp:rsid wsp:val=&quot;00176650&quot;/&gt;&lt;wsp:rsid wsp:val=&quot;001F2D9B&quot;/&gt;&lt;wsp:rsid wsp:val=&quot;002C4A72&quot;/&gt;&lt;wsp:rsid wsp:val=&quot;0033271C&quot;/&gt;&lt;wsp:rsid wsp:val=&quot;003832E1&quot;/&gt;&lt;wsp:rsid wsp:val=&quot;003E1BB0&quot;/&gt;&lt;wsp:rsid wsp:val=&quot;004104F2&quot;/&gt;&lt;wsp:rsid wsp:val=&quot;00493341&quot;/&gt;&lt;wsp:rsid wsp:val=&quot;004F2020&quot;/&gt;&lt;wsp:rsid wsp:val=&quot;00544D5F&quot;/&gt;&lt;wsp:rsid wsp:val=&quot;005A3CC5&quot;/&gt;&lt;wsp:rsid wsp:val=&quot;005D4813&quot;/&gt;&lt;wsp:rsid wsp:val=&quot;00616CA3&quot;/&gt;&lt;wsp:rsid wsp:val=&quot;0063680F&quot;/&gt;&lt;wsp:rsid wsp:val=&quot;007478D2&quot;/&gt;&lt;wsp:rsid wsp:val=&quot;00774A8E&quot;/&gt;&lt;wsp:rsid wsp:val=&quot;00790E68&quot;/&gt;&lt;wsp:rsid wsp:val=&quot;007B3CA1&quot;/&gt;&lt;wsp:rsid wsp:val=&quot;007B6E75&quot;/&gt;&lt;wsp:rsid wsp:val=&quot;00855A4B&quot;/&gt;&lt;wsp:rsid wsp:val=&quot;00867F3A&quot;/&gt;&lt;wsp:rsid wsp:val=&quot;008D5EB7&quot;/&gt;&lt;wsp:rsid wsp:val=&quot;008E5012&quot;/&gt;&lt;wsp:rsid wsp:val=&quot;009E109E&quot;/&gt;&lt;wsp:rsid wsp:val=&quot;009F16A4&quot;/&gt;&lt;wsp:rsid wsp:val=&quot;009F2116&quot;/&gt;&lt;wsp:rsid wsp:val=&quot;00AE4E9D&quot;/&gt;&lt;wsp:rsid wsp:val=&quot;00B05323&quot;/&gt;&lt;wsp:rsid wsp:val=&quot;00B54DB0&quot;/&gt;&lt;wsp:rsid wsp:val=&quot;00B60F55&quot;/&gt;&lt;wsp:rsid wsp:val=&quot;00B720A8&quot;/&gt;&lt;wsp:rsid wsp:val=&quot;00B809AA&quot;/&gt;&lt;wsp:rsid wsp:val=&quot;00E104DA&quot;/&gt;&lt;wsp:rsid wsp:val=&quot;00F3668F&quot;/&gt;&lt;wsp:rsid wsp:val=&quot;00FF7127&quot;/&gt;&lt;/wsp:rsids&gt;&lt;/w:docPr&gt;&lt;w:body&gt;&lt;w:p wsp:rsidR=&quot;00000000&quot; wsp:rsidRDefault=&quot;00B809AA&quot;&gt;&lt;m:oMathPara&gt;&lt;m:oMath&gt;&lt;m:r&gt;&lt;w:rPr&gt;&lt;w:rFonts w:ascii=&quot;Cambria Math&quot; w:h-ansi=&quot;Cambria Math&quot;/&gt;&lt;wx:font wx:val=&quot;Cambria Math&quot;/&gt;&lt;w:i/&gt;&lt;/w:rPr&gt;&lt;m:t&gt;Р”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Р”&lt;/m:t&gt;&lt;/m:r&gt;&lt;/m:e&gt;&lt;m:sub&gt;&lt;m:r&gt;&lt;w:rPr&gt;&lt;w:rFonts w:ascii=&quot;Cambria Math&quot; w:h-ansi=&quot;Cambria Math&quot;/&gt;&lt;wx:font wx:val=&quot;Cambria Math&quot;/&gt;&lt;w:i/&gt;&lt;/w:rPr&gt;&lt;m:t&gt;С‚&lt;/m:t&gt;&lt;/m:r&gt;&lt;/m:sub&gt;&lt;/m:sSub&gt;&lt;m:f&gt;&lt;m:fPr&gt;&lt;m:ctrlPr&gt;&lt;w:rPr&gt;&lt;w:rFonts w:ascii=&quot;Cambria Math&quot; w:h-ansi=&quot;Cambria Math&quot;/&gt;&lt;wx:font wx:val=&quot;Cambria Math&quot;/&gt;&lt;/w:rPr&gt;&lt;/m:ctrlPr&gt;&lt;/m:fPr&gt;&lt;m:num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С‚&lt;/m:t&gt;&lt;/m:r&gt;&lt;/m:sub&gt;&lt;m:sup&gt;&lt;m:r&gt;&lt;w:rPr&gt;&lt;w:rFonts w:ascii=&quot;Cambria Math&quot; w:h-ansi=&quot;Cambria Math&quot;/&gt;&lt;wx:font wx:val=&quot;Cambria Math&quot;/&gt;&lt;w:i/&gt;&lt;/w:rPr&gt;&lt;m:t&gt;d&lt;/m:t&gt;&lt;/m:r&gt;&lt;/m:sup&gt;&lt;/m:sSubSup&gt;&lt;/m:num&gt;&lt;m:den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Р±&lt;/m:t&gt;&lt;/m:r&gt;&lt;/m:sub&gt;&lt;m:sup&gt;&lt;m:r&gt;&lt;w:rPr&gt;&lt;w:rFonts w:ascii=&quot;Cambria Math&quot; w:h-ansi=&quot;Cambria Math&quot;/&gt;&lt;wx:font wx:val=&quot;Cambria Math&quot;/&gt;&lt;w:i/&gt;&lt;/w:rPr&gt;&lt;m:t&gt;d&lt;/m:t&gt;&lt;/m:r&gt;&lt;/m:sup&gt;&lt;/m:sSub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0B5CB4">
        <w:rPr>
          <w:rFonts w:ascii="Times New Roman" w:hAnsi="Times New Roman"/>
        </w:rPr>
        <w:instrText xml:space="preserve"> </w:instrText>
      </w:r>
      <w:r w:rsidRPr="000B5CB4">
        <w:rPr>
          <w:rFonts w:ascii="Times New Roman" w:hAnsi="Times New Roman"/>
        </w:rPr>
        <w:fldChar w:fldCharType="separate"/>
      </w:r>
      <w:r w:rsidR="00E57BB9">
        <w:pict>
          <v:shape id="_x0000_i1029" type="#_x0000_t75" style="width:192.8pt;height:63.0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ocumentProtection w:edit=&quot;tracked-changes&quot; w:enforcement=&quot;off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11BC&quot;/&gt;&lt;wsp:rsid wsp:val=&quot;00037361&quot;/&gt;&lt;wsp:rsid wsp:val=&quot;000411BC&quot;/&gt;&lt;wsp:rsid wsp:val=&quot;00076407&quot;/&gt;&lt;wsp:rsid wsp:val=&quot;00080442&quot;/&gt;&lt;wsp:rsid wsp:val=&quot;000B5CB4&quot;/&gt;&lt;wsp:rsid wsp:val=&quot;000F6ADD&quot;/&gt;&lt;wsp:rsid wsp:val=&quot;00176650&quot;/&gt;&lt;wsp:rsid wsp:val=&quot;001F2D9B&quot;/&gt;&lt;wsp:rsid wsp:val=&quot;002C4A72&quot;/&gt;&lt;wsp:rsid wsp:val=&quot;0033271C&quot;/&gt;&lt;wsp:rsid wsp:val=&quot;003832E1&quot;/&gt;&lt;wsp:rsid wsp:val=&quot;003E1BB0&quot;/&gt;&lt;wsp:rsid wsp:val=&quot;004104F2&quot;/&gt;&lt;wsp:rsid wsp:val=&quot;00493341&quot;/&gt;&lt;wsp:rsid wsp:val=&quot;004F2020&quot;/&gt;&lt;wsp:rsid wsp:val=&quot;00544D5F&quot;/&gt;&lt;wsp:rsid wsp:val=&quot;005A3CC5&quot;/&gt;&lt;wsp:rsid wsp:val=&quot;005D4813&quot;/&gt;&lt;wsp:rsid wsp:val=&quot;00616CA3&quot;/&gt;&lt;wsp:rsid wsp:val=&quot;0063680F&quot;/&gt;&lt;wsp:rsid wsp:val=&quot;007478D2&quot;/&gt;&lt;wsp:rsid wsp:val=&quot;00774A8E&quot;/&gt;&lt;wsp:rsid wsp:val=&quot;00790E68&quot;/&gt;&lt;wsp:rsid wsp:val=&quot;007B3CA1&quot;/&gt;&lt;wsp:rsid wsp:val=&quot;007B6E75&quot;/&gt;&lt;wsp:rsid wsp:val=&quot;00855A4B&quot;/&gt;&lt;wsp:rsid wsp:val=&quot;00867F3A&quot;/&gt;&lt;wsp:rsid wsp:val=&quot;008D5EB7&quot;/&gt;&lt;wsp:rsid wsp:val=&quot;008E5012&quot;/&gt;&lt;wsp:rsid wsp:val=&quot;009E109E&quot;/&gt;&lt;wsp:rsid wsp:val=&quot;009F16A4&quot;/&gt;&lt;wsp:rsid wsp:val=&quot;009F2116&quot;/&gt;&lt;wsp:rsid wsp:val=&quot;00AE4E9D&quot;/&gt;&lt;wsp:rsid wsp:val=&quot;00B05323&quot;/&gt;&lt;wsp:rsid wsp:val=&quot;00B54DB0&quot;/&gt;&lt;wsp:rsid wsp:val=&quot;00B60F55&quot;/&gt;&lt;wsp:rsid wsp:val=&quot;00B720A8&quot;/&gt;&lt;wsp:rsid wsp:val=&quot;00B809AA&quot;/&gt;&lt;wsp:rsid wsp:val=&quot;00E104DA&quot;/&gt;&lt;wsp:rsid wsp:val=&quot;00F3668F&quot;/&gt;&lt;wsp:rsid wsp:val=&quot;00FF7127&quot;/&gt;&lt;/wsp:rsids&gt;&lt;/w:docPr&gt;&lt;w:body&gt;&lt;w:p wsp:rsidR=&quot;00000000&quot; wsp:rsidRDefault=&quot;00B809AA&quot;&gt;&lt;m:oMathPara&gt;&lt;m:oMath&gt;&lt;m:r&gt;&lt;w:rPr&gt;&lt;w:rFonts w:ascii=&quot;Cambria Math&quot; w:h-ansi=&quot;Cambria Math&quot;/&gt;&lt;wx:font wx:val=&quot;Cambria Math&quot;/&gt;&lt;w:i/&gt;&lt;/w:rPr&gt;&lt;m:t&gt;Р”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Р”&lt;/m:t&gt;&lt;/m:r&gt;&lt;/m:e&gt;&lt;m:sub&gt;&lt;m:r&gt;&lt;w:rPr&gt;&lt;w:rFonts w:ascii=&quot;Cambria Math&quot; w:h-ansi=&quot;Cambria Math&quot;/&gt;&lt;wx:font wx:val=&quot;Cambria Math&quot;/&gt;&lt;w:i/&gt;&lt;/w:rPr&gt;&lt;m:t&gt;С‚&lt;/m:t&gt;&lt;/m:r&gt;&lt;/m:sub&gt;&lt;/m:sSub&gt;&lt;m:f&gt;&lt;m:fPr&gt;&lt;m:ctrlPr&gt;&lt;w:rPr&gt;&lt;w:rFonts w:ascii=&quot;Cambria Math&quot; w:h-ansi=&quot;Cambria Math&quot;/&gt;&lt;wx:font wx:val=&quot;Cambria Math&quot;/&gt;&lt;/w:rPr&gt;&lt;/m:ctrlPr&gt;&lt;/m:fPr&gt;&lt;m:num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С‚&lt;/m:t&gt;&lt;/m:r&gt;&lt;/m:sub&gt;&lt;m:sup&gt;&lt;m:r&gt;&lt;w:rPr&gt;&lt;w:rFonts w:ascii=&quot;Cambria Math&quot; w:h-ansi=&quot;Cambria Math&quot;/&gt;&lt;wx:font wx:val=&quot;Cambria Math&quot;/&gt;&lt;w:i/&gt;&lt;/w:rPr&gt;&lt;m:t&gt;d&lt;/m:t&gt;&lt;/m:r&gt;&lt;/m:sup&gt;&lt;/m:sSubSup&gt;&lt;/m:num&gt;&lt;m:den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Р±&lt;/m:t&gt;&lt;/m:r&gt;&lt;/m:sub&gt;&lt;m:sup&gt;&lt;m:r&gt;&lt;w:rPr&gt;&lt;w:rFonts w:ascii=&quot;Cambria Math&quot; w:h-ansi=&quot;Cambria Math&quot;/&gt;&lt;wx:font wx:val=&quot;Cambria Math&quot;/&gt;&lt;w:i/&gt;&lt;/w:rPr&gt;&lt;m:t&gt;d&lt;/m:t&gt;&lt;/m:r&gt;&lt;/m:sup&gt;&lt;/m:sSub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0B5CB4">
        <w:rPr>
          <w:rFonts w:ascii="Times New Roman" w:hAnsi="Times New Roman"/>
        </w:rPr>
        <w:fldChar w:fldCharType="end"/>
      </w:r>
    </w:p>
    <w:p w:rsidR="00310572" w:rsidRDefault="00310572" w:rsidP="00855A4B">
      <w:pPr>
        <w:spacing w:line="276" w:lineRule="auto"/>
        <w:ind w:left="1416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92"/>
        <w:gridCol w:w="699"/>
        <w:gridCol w:w="8180"/>
      </w:tblGrid>
      <w:tr w:rsidR="00310572" w:rsidRPr="000B5CB4" w:rsidTr="000B5CB4">
        <w:tc>
          <w:tcPr>
            <w:tcW w:w="698" w:type="dxa"/>
          </w:tcPr>
          <w:p w:rsidR="00310572" w:rsidRPr="000B5CB4" w:rsidRDefault="00310572" w:rsidP="000B5CB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B5CB4">
              <w:rPr>
                <w:rFonts w:ascii="Times New Roman" w:hAnsi="Times New Roman"/>
                <w:sz w:val="22"/>
                <w:szCs w:val="22"/>
              </w:rPr>
              <w:t>где:</w:t>
            </w:r>
          </w:p>
        </w:tc>
        <w:tc>
          <w:tcPr>
            <w:tcW w:w="709" w:type="dxa"/>
          </w:tcPr>
          <w:p w:rsidR="00310572" w:rsidRPr="000B5CB4" w:rsidRDefault="00310572" w:rsidP="000B5CB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B5CB4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8533" w:type="dxa"/>
          </w:tcPr>
          <w:p w:rsidR="00310572" w:rsidRPr="000B5CB4" w:rsidRDefault="00310572" w:rsidP="000B5CB4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0B5CB4">
              <w:rPr>
                <w:rFonts w:ascii="Times New Roman" w:hAnsi="Times New Roman"/>
                <w:sz w:val="22"/>
                <w:szCs w:val="22"/>
              </w:rPr>
              <w:t>добыча сланца, принятая для расчета потерь, тыс. т;</w:t>
            </w:r>
          </w:p>
        </w:tc>
      </w:tr>
      <w:tr w:rsidR="00310572" w:rsidRPr="000B5CB4" w:rsidTr="000B5CB4">
        <w:tc>
          <w:tcPr>
            <w:tcW w:w="698" w:type="dxa"/>
          </w:tcPr>
          <w:p w:rsidR="00310572" w:rsidRPr="000B5CB4" w:rsidRDefault="00310572" w:rsidP="000B5CB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10572" w:rsidRPr="000B5CB4" w:rsidRDefault="00310572" w:rsidP="000B5CB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B5CB4">
              <w:rPr>
                <w:rFonts w:ascii="Times New Roman" w:hAnsi="Times New Roman"/>
                <w:sz w:val="22"/>
                <w:szCs w:val="22"/>
              </w:rPr>
              <w:t>Дт</w:t>
            </w:r>
          </w:p>
        </w:tc>
        <w:tc>
          <w:tcPr>
            <w:tcW w:w="8533" w:type="dxa"/>
          </w:tcPr>
          <w:p w:rsidR="00310572" w:rsidRPr="000B5CB4" w:rsidRDefault="00310572" w:rsidP="000B5CB4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0B5CB4">
              <w:rPr>
                <w:rFonts w:ascii="Times New Roman" w:hAnsi="Times New Roman"/>
                <w:sz w:val="22"/>
                <w:szCs w:val="22"/>
              </w:rPr>
              <w:t>добыча сланца, принятая для расчета потерь, тыс. т;</w:t>
            </w:r>
          </w:p>
        </w:tc>
      </w:tr>
      <w:tr w:rsidR="00310572" w:rsidRPr="000B5CB4" w:rsidTr="000B5CB4">
        <w:tc>
          <w:tcPr>
            <w:tcW w:w="698" w:type="dxa"/>
          </w:tcPr>
          <w:p w:rsidR="00310572" w:rsidRPr="000B5CB4" w:rsidRDefault="00310572" w:rsidP="000B5CB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10572" w:rsidRPr="000B5CB4" w:rsidRDefault="00E57BB9" w:rsidP="000B5CB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pict>
                <v:shape id="_x0000_i1030" type="#_x0000_t75" style="width:14.9pt;height:17.8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ocumentProtection w:edit=&quot;tracked-changes&quot; w:enforcement=&quot;off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11BC&quot;/&gt;&lt;wsp:rsid wsp:val=&quot;00037361&quot;/&gt;&lt;wsp:rsid wsp:val=&quot;000411BC&quot;/&gt;&lt;wsp:rsid wsp:val=&quot;00076407&quot;/&gt;&lt;wsp:rsid wsp:val=&quot;00080442&quot;/&gt;&lt;wsp:rsid wsp:val=&quot;000A7914&quot;/&gt;&lt;wsp:rsid wsp:val=&quot;000B5CB4&quot;/&gt;&lt;wsp:rsid wsp:val=&quot;000F6ADD&quot;/&gt;&lt;wsp:rsid wsp:val=&quot;00176650&quot;/&gt;&lt;wsp:rsid wsp:val=&quot;001F2D9B&quot;/&gt;&lt;wsp:rsid wsp:val=&quot;002C4A72&quot;/&gt;&lt;wsp:rsid wsp:val=&quot;0033271C&quot;/&gt;&lt;wsp:rsid wsp:val=&quot;003832E1&quot;/&gt;&lt;wsp:rsid wsp:val=&quot;003E1BB0&quot;/&gt;&lt;wsp:rsid wsp:val=&quot;004104F2&quot;/&gt;&lt;wsp:rsid wsp:val=&quot;00493341&quot;/&gt;&lt;wsp:rsid wsp:val=&quot;004F2020&quot;/&gt;&lt;wsp:rsid wsp:val=&quot;00544D5F&quot;/&gt;&lt;wsp:rsid wsp:val=&quot;005A3CC5&quot;/&gt;&lt;wsp:rsid wsp:val=&quot;005D4813&quot;/&gt;&lt;wsp:rsid wsp:val=&quot;00616CA3&quot;/&gt;&lt;wsp:rsid wsp:val=&quot;0063680F&quot;/&gt;&lt;wsp:rsid wsp:val=&quot;007478D2&quot;/&gt;&lt;wsp:rsid wsp:val=&quot;00774A8E&quot;/&gt;&lt;wsp:rsid wsp:val=&quot;00790E68&quot;/&gt;&lt;wsp:rsid wsp:val=&quot;007B3CA1&quot;/&gt;&lt;wsp:rsid wsp:val=&quot;007B6E75&quot;/&gt;&lt;wsp:rsid wsp:val=&quot;00855A4B&quot;/&gt;&lt;wsp:rsid wsp:val=&quot;00867F3A&quot;/&gt;&lt;wsp:rsid wsp:val=&quot;008D5EB7&quot;/&gt;&lt;wsp:rsid wsp:val=&quot;008E5012&quot;/&gt;&lt;wsp:rsid wsp:val=&quot;009E109E&quot;/&gt;&lt;wsp:rsid wsp:val=&quot;009F16A4&quot;/&gt;&lt;wsp:rsid wsp:val=&quot;009F2116&quot;/&gt;&lt;wsp:rsid wsp:val=&quot;00AE4E9D&quot;/&gt;&lt;wsp:rsid wsp:val=&quot;00B05323&quot;/&gt;&lt;wsp:rsid wsp:val=&quot;00B54DB0&quot;/&gt;&lt;wsp:rsid wsp:val=&quot;00B60F55&quot;/&gt;&lt;wsp:rsid wsp:val=&quot;00B720A8&quot;/&gt;&lt;wsp:rsid wsp:val=&quot;00E104DA&quot;/&gt;&lt;wsp:rsid wsp:val=&quot;00F3668F&quot;/&gt;&lt;wsp:rsid wsp:val=&quot;00FF7127&quot;/&gt;&lt;/wsp:rsids&gt;&lt;/w:docPr&gt;&lt;w:body&gt;&lt;w:p wsp:rsidR=&quot;00000000&quot; wsp:rsidRDefault=&quot;000A7914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2&quot;/&gt;&lt;w:sz-cs w:val=&quot;22&quot;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m:ctrlPr&gt;&lt;w:rPr&gt;&lt;w:rFonts w:ascii=&quot;Cambria Math&quot; w:h-ansi=&quot;Cambria Math&quot;/&gt;&lt;wx:font wx:val=&quot;Cambria Math&quot;/&gt;&lt;/w:rPr&gt;&lt;/m:ctrlPr&gt;&lt;/m:e&gt;&lt;m:sub&gt;&lt;m:r&gt;&lt;w:rPr&gt;&lt;w:rFonts w:ascii=&quot;Cambria Math&quot; w:h-ansi=&quot;Cambria Math&quot;/&gt;&lt;wx:font wx:val=&quot;Cambria Math&quot;/&gt;&lt;w:i/&gt;&lt;/w:rPr&gt;&lt;m:t&gt;С‚&lt;/m:t&gt;&lt;/m:r&gt;&lt;m:ctrlPr&gt;&lt;w:rPr&gt;&lt;w:rFonts w:ascii=&quot;Cambria Math&quot; w:h-ansi=&quot;Cambria Math&quot;/&gt;&lt;wx:font wx:val=&quot;Cambria Math&quot;/&gt;&lt;/w:rPr&gt;&lt;/m:ctrlPr&gt;&lt;/m:sub&gt;&lt;m:sup&gt;&lt;m:r&gt;&lt;w:rPr&gt;&lt;w:rFonts w:ascii=&quot;Cambria Math&quot; w:h-ansi=&quot;Cambria Math&quot;/&gt;&lt;wx:font wx:val=&quot;Cambria Math&quot;/&gt;&lt;w:i/&gt;&lt;/w:rPr&gt;&lt;m:t&gt;d&lt;/m:t&gt;&lt;/m:r&gt;&lt;m:ctrlPr&gt;&lt;w:rPr&gt;&lt;w:rFonts w:ascii=&quot;Cambria Math&quot; w:h-ansi=&quot;Cambria Math&quot;/&gt;&lt;wx:font wx:val=&quot;Cambria Math&quot;/&gt;&lt;/w:rPr&gt;&lt;/m:ctrlP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</w:p>
        </w:tc>
        <w:tc>
          <w:tcPr>
            <w:tcW w:w="8533" w:type="dxa"/>
          </w:tcPr>
          <w:p w:rsidR="00310572" w:rsidRPr="000B5CB4" w:rsidRDefault="00310572" w:rsidP="000B5CB4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0B5CB4">
              <w:rPr>
                <w:rFonts w:ascii="Times New Roman" w:hAnsi="Times New Roman"/>
                <w:sz w:val="22"/>
                <w:szCs w:val="22"/>
              </w:rPr>
              <w:t>удельная теплота сго</w:t>
            </w:r>
            <w:r w:rsidRPr="000B5CB4">
              <w:rPr>
                <w:rFonts w:ascii="Times New Roman" w:hAnsi="Times New Roman"/>
                <w:sz w:val="22"/>
                <w:szCs w:val="22"/>
              </w:rPr>
              <w:softHyphen/>
              <w:t>рания товарного сланца, ккал/кг;</w:t>
            </w:r>
          </w:p>
        </w:tc>
      </w:tr>
      <w:tr w:rsidR="00310572" w:rsidRPr="000B5CB4" w:rsidTr="000B5CB4">
        <w:tc>
          <w:tcPr>
            <w:tcW w:w="698" w:type="dxa"/>
          </w:tcPr>
          <w:p w:rsidR="00310572" w:rsidRPr="000B5CB4" w:rsidRDefault="00310572" w:rsidP="000B5CB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10572" w:rsidRPr="000B5CB4" w:rsidRDefault="00E57BB9" w:rsidP="000B5CB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pict>
                <v:shape id="_x0000_i1031" type="#_x0000_t75" style="width:16.05pt;height:17.8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ocumentProtection w:edit=&quot;tracked-changes&quot; w:enforcement=&quot;off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11BC&quot;/&gt;&lt;wsp:rsid wsp:val=&quot;00037361&quot;/&gt;&lt;wsp:rsid wsp:val=&quot;000411BC&quot;/&gt;&lt;wsp:rsid wsp:val=&quot;00076407&quot;/&gt;&lt;wsp:rsid wsp:val=&quot;00080442&quot;/&gt;&lt;wsp:rsid wsp:val=&quot;000B5CB4&quot;/&gt;&lt;wsp:rsid wsp:val=&quot;000F6ADD&quot;/&gt;&lt;wsp:rsid wsp:val=&quot;00176650&quot;/&gt;&lt;wsp:rsid wsp:val=&quot;001F2D9B&quot;/&gt;&lt;wsp:rsid wsp:val=&quot;002C4A72&quot;/&gt;&lt;wsp:rsid wsp:val=&quot;0033271C&quot;/&gt;&lt;wsp:rsid wsp:val=&quot;00370907&quot;/&gt;&lt;wsp:rsid wsp:val=&quot;003832E1&quot;/&gt;&lt;wsp:rsid wsp:val=&quot;003E1BB0&quot;/&gt;&lt;wsp:rsid wsp:val=&quot;004104F2&quot;/&gt;&lt;wsp:rsid wsp:val=&quot;00493341&quot;/&gt;&lt;wsp:rsid wsp:val=&quot;004F2020&quot;/&gt;&lt;wsp:rsid wsp:val=&quot;00544D5F&quot;/&gt;&lt;wsp:rsid wsp:val=&quot;005A3CC5&quot;/&gt;&lt;wsp:rsid wsp:val=&quot;005D4813&quot;/&gt;&lt;wsp:rsid wsp:val=&quot;00616CA3&quot;/&gt;&lt;wsp:rsid wsp:val=&quot;0063680F&quot;/&gt;&lt;wsp:rsid wsp:val=&quot;007478D2&quot;/&gt;&lt;wsp:rsid wsp:val=&quot;00774A8E&quot;/&gt;&lt;wsp:rsid wsp:val=&quot;00790E68&quot;/&gt;&lt;wsp:rsid wsp:val=&quot;007B3CA1&quot;/&gt;&lt;wsp:rsid wsp:val=&quot;007B6E75&quot;/&gt;&lt;wsp:rsid wsp:val=&quot;00855A4B&quot;/&gt;&lt;wsp:rsid wsp:val=&quot;00867F3A&quot;/&gt;&lt;wsp:rsid wsp:val=&quot;008D5EB7&quot;/&gt;&lt;wsp:rsid wsp:val=&quot;008E5012&quot;/&gt;&lt;wsp:rsid wsp:val=&quot;009E109E&quot;/&gt;&lt;wsp:rsid wsp:val=&quot;009F16A4&quot;/&gt;&lt;wsp:rsid wsp:val=&quot;009F2116&quot;/&gt;&lt;wsp:rsid wsp:val=&quot;00AE4E9D&quot;/&gt;&lt;wsp:rsid wsp:val=&quot;00B05323&quot;/&gt;&lt;wsp:rsid wsp:val=&quot;00B54DB0&quot;/&gt;&lt;wsp:rsid wsp:val=&quot;00B60F55&quot;/&gt;&lt;wsp:rsid wsp:val=&quot;00B720A8&quot;/&gt;&lt;wsp:rsid wsp:val=&quot;00E104DA&quot;/&gt;&lt;wsp:rsid wsp:val=&quot;00F3668F&quot;/&gt;&lt;wsp:rsid wsp:val=&quot;00FF7127&quot;/&gt;&lt;/wsp:rsids&gt;&lt;/w:docPr&gt;&lt;w:body&gt;&lt;w:p wsp:rsidR=&quot;00000000&quot; wsp:rsidRDefault=&quot;00370907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2&quot;/&gt;&lt;w:sz-cs w:val=&quot;22&quot;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m:ctrlPr&gt;&lt;w:rPr&gt;&lt;w:rFonts w:ascii=&quot;Cambria Math&quot; w:h-ansi=&quot;Cambria Math&quot;/&gt;&lt;wx:font wx:val=&quot;Cambria Math&quot;/&gt;&lt;/w:rPr&gt;&lt;/m:ctrlPr&gt;&lt;/m:e&gt;&lt;m:sub&gt;&lt;m:r&gt;&lt;w:rPr&gt;&lt;w:rFonts w:ascii=&quot;Cambria Math&quot; w:h-ansi=&quot;Cambria Math&quot;/&gt;&lt;wx:font wx:val=&quot;Cambria Math&quot;/&gt;&lt;w:i/&gt;&lt;/w:rPr&gt;&lt;m:t&gt;Р±&lt;/m:t&gt;&lt;/m:r&gt;&lt;m:ctrlPr&gt;&lt;w:rPr&gt;&lt;w:rFonts w:ascii=&quot;Cambria Math&quot; w:h-ansi=&quot;Cambria Math&quot;/&gt;&lt;wx:font wx:val=&quot;Cambria Math&quot;/&gt;&lt;/w:rPr&gt;&lt;/m:ctrlPr&gt;&lt;/m:sub&gt;&lt;m:sup&gt;&lt;m:r&gt;&lt;w:rPr&gt;&lt;w:rFonts w:ascii=&quot;Cambria Math&quot; w:h-ansi=&quot;Cambria Math&quot;/&gt;&lt;wx:font wx:val=&quot;Cambria Math&quot;/&gt;&lt;w:i/&gt;&lt;/w:rPr&gt;&lt;m:t&gt;d&lt;/m:t&gt;&lt;/m:r&gt;&lt;m:ctrlPr&gt;&lt;w:rPr&gt;&lt;w:rFonts w:ascii=&quot;Cambria Math&quot; w:h-ansi=&quot;Cambria Math&quot;/&gt;&lt;wx:font wx:val=&quot;Cambria Math&quot;/&gt;&lt;/w:rPr&gt;&lt;/m:ctrlP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</w:p>
        </w:tc>
        <w:tc>
          <w:tcPr>
            <w:tcW w:w="8533" w:type="dxa"/>
          </w:tcPr>
          <w:p w:rsidR="00310572" w:rsidRPr="000B5CB4" w:rsidRDefault="00310572" w:rsidP="000B5CB4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0B5CB4">
              <w:rPr>
                <w:rFonts w:ascii="Times New Roman" w:hAnsi="Times New Roman"/>
                <w:sz w:val="22"/>
                <w:szCs w:val="22"/>
              </w:rPr>
              <w:t>удельная теплота сгорания неразубоженного сланца, ккал/кг;</w:t>
            </w:r>
          </w:p>
        </w:tc>
      </w:tr>
    </w:tbl>
    <w:p w:rsidR="00310572" w:rsidRPr="00954F66" w:rsidRDefault="00310572" w:rsidP="00855A4B">
      <w:pPr>
        <w:spacing w:line="276" w:lineRule="auto"/>
        <w:ind w:left="1416"/>
        <w:jc w:val="both"/>
        <w:rPr>
          <w:rFonts w:ascii="Times New Roman" w:hAnsi="Times New Roman"/>
        </w:rPr>
      </w:pPr>
    </w:p>
    <w:p w:rsidR="00310572" w:rsidRPr="00DD7E6E" w:rsidRDefault="00310572" w:rsidP="00855A4B">
      <w:pPr>
        <w:pStyle w:val="a3"/>
        <w:numPr>
          <w:ilvl w:val="1"/>
          <w:numId w:val="2"/>
        </w:numPr>
        <w:shd w:val="clear" w:color="auto" w:fill="FFFFFF"/>
        <w:spacing w:line="276" w:lineRule="auto"/>
        <w:ind w:left="567" w:hanging="567"/>
        <w:jc w:val="both"/>
        <w:rPr>
          <w:rFonts w:ascii="Times New Roman" w:hAnsi="Times New Roman"/>
          <w:bdr w:val="none" w:sz="0" w:space="0" w:color="auto" w:frame="1"/>
        </w:rPr>
      </w:pPr>
      <w:r w:rsidRPr="00DD7E6E">
        <w:rPr>
          <w:rFonts w:ascii="Times New Roman" w:hAnsi="Times New Roman"/>
          <w:bdr w:val="none" w:sz="0" w:space="0" w:color="auto" w:frame="1"/>
        </w:rPr>
        <w:t xml:space="preserve">Для пересчетов объемов добычи угля, по производственному учету, в объёмы добычи по угольным пачкам («чистый» уголь) можно применять и другие </w:t>
      </w:r>
      <w:r>
        <w:rPr>
          <w:rFonts w:ascii="Times New Roman" w:hAnsi="Times New Roman"/>
          <w:bdr w:val="none" w:sz="0" w:space="0" w:color="auto" w:frame="1"/>
        </w:rPr>
        <w:t>широко признанные</w:t>
      </w:r>
      <w:r w:rsidRPr="00DD7E6E">
        <w:rPr>
          <w:rFonts w:ascii="Times New Roman" w:hAnsi="Times New Roman"/>
          <w:bdr w:val="none" w:sz="0" w:space="0" w:color="auto" w:frame="1"/>
        </w:rPr>
        <w:t>методики, изложенные в специализированных литературных источниках (с использованием коэффициентов засорения, определяемых опытным путем, и др.).</w:t>
      </w:r>
    </w:p>
    <w:p w:rsidR="00310572" w:rsidRPr="00DD7E6E" w:rsidRDefault="00310572" w:rsidP="00855A4B">
      <w:pPr>
        <w:pStyle w:val="a3"/>
        <w:numPr>
          <w:ilvl w:val="1"/>
          <w:numId w:val="2"/>
        </w:numPr>
        <w:shd w:val="clear" w:color="auto" w:fill="FFFFFF"/>
        <w:spacing w:line="276" w:lineRule="auto"/>
        <w:ind w:left="567" w:hanging="567"/>
        <w:jc w:val="both"/>
        <w:rPr>
          <w:rFonts w:ascii="Times New Roman" w:hAnsi="Times New Roman"/>
          <w:bdr w:val="none" w:sz="0" w:space="0" w:color="auto" w:frame="1"/>
        </w:rPr>
      </w:pPr>
      <w:r w:rsidRPr="00DD7E6E">
        <w:rPr>
          <w:rFonts w:ascii="Times New Roman" w:hAnsi="Times New Roman"/>
          <w:bdr w:val="none" w:sz="0" w:space="0" w:color="auto" w:frame="1"/>
        </w:rPr>
        <w:t>В графу 4, включают нормативные эксплуатационные потери (тыс. т) по объектам, перечисленным в графе 2. Указанные потери на основе данных о фактической добыче угля определяются по формуле:</w:t>
      </w:r>
    </w:p>
    <w:p w:rsidR="00310572" w:rsidRPr="00954F66" w:rsidRDefault="00310572" w:rsidP="00855A4B">
      <w:pPr>
        <w:spacing w:line="276" w:lineRule="auto"/>
        <w:jc w:val="both"/>
        <w:rPr>
          <w:rFonts w:ascii="Times New Roman" w:hAnsi="Times New Roman"/>
        </w:rPr>
      </w:pPr>
      <w:r w:rsidRPr="00954F66">
        <w:rPr>
          <w:rFonts w:ascii="Times New Roman" w:hAnsi="Times New Roman"/>
        </w:rPr>
        <w:tab/>
      </w:r>
      <w:r w:rsidRPr="00954F66">
        <w:rPr>
          <w:rFonts w:ascii="Times New Roman" w:hAnsi="Times New Roman"/>
        </w:rPr>
        <w:tab/>
      </w:r>
      <w:r w:rsidRPr="00954F66">
        <w:rPr>
          <w:rFonts w:ascii="Times New Roman" w:hAnsi="Times New Roman"/>
        </w:rPr>
        <w:tab/>
      </w:r>
      <w:r w:rsidRPr="00954F66">
        <w:rPr>
          <w:rFonts w:ascii="Times New Roman" w:hAnsi="Times New Roman"/>
        </w:rPr>
        <w:tab/>
      </w:r>
      <w:r w:rsidRPr="00954F66">
        <w:rPr>
          <w:rFonts w:ascii="Times New Roman" w:hAnsi="Times New Roman"/>
        </w:rPr>
        <w:tab/>
      </w:r>
    </w:p>
    <w:p w:rsidR="00310572" w:rsidRPr="00954F66" w:rsidRDefault="00310572" w:rsidP="00855A4B">
      <w:pPr>
        <w:spacing w:line="276" w:lineRule="auto"/>
        <w:jc w:val="both"/>
        <w:rPr>
          <w:rFonts w:ascii="Times New Roman" w:hAnsi="Times New Roman"/>
        </w:rPr>
      </w:pPr>
      <w:r w:rsidRPr="00954F66">
        <w:rPr>
          <w:rFonts w:ascii="Times New Roman" w:hAnsi="Times New Roman"/>
        </w:rPr>
        <w:tab/>
      </w:r>
      <w:r w:rsidRPr="00954F66">
        <w:rPr>
          <w:rFonts w:ascii="Times New Roman" w:hAnsi="Times New Roman"/>
        </w:rPr>
        <w:tab/>
      </w:r>
      <w:r w:rsidRPr="00954F66">
        <w:rPr>
          <w:rFonts w:ascii="Times New Roman" w:hAnsi="Times New Roman"/>
        </w:rPr>
        <w:tab/>
      </w:r>
      <w:r w:rsidRPr="00954F66">
        <w:rPr>
          <w:rFonts w:ascii="Times New Roman" w:hAnsi="Times New Roman"/>
        </w:rPr>
        <w:tab/>
      </w:r>
      <w:r w:rsidRPr="00954F66">
        <w:rPr>
          <w:rFonts w:ascii="Times New Roman" w:hAnsi="Times New Roman"/>
        </w:rPr>
        <w:tab/>
      </w:r>
      <w:r w:rsidRPr="000B5CB4">
        <w:rPr>
          <w:rFonts w:ascii="Times New Roman" w:hAnsi="Times New Roman"/>
        </w:rPr>
        <w:fldChar w:fldCharType="begin"/>
      </w:r>
      <w:r w:rsidRPr="000B5CB4">
        <w:rPr>
          <w:rFonts w:ascii="Times New Roman" w:hAnsi="Times New Roman"/>
        </w:rPr>
        <w:instrText xml:space="preserve"> QUOTE </w:instrText>
      </w:r>
      <w:r w:rsidR="00E57BB9">
        <w:pict>
          <v:shape id="_x0000_i1032" type="#_x0000_t75" style="width:186.85pt;height:79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ocumentProtection w:edit=&quot;tracked-changes&quot; w:enforcement=&quot;off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11BC&quot;/&gt;&lt;wsp:rsid wsp:val=&quot;00037361&quot;/&gt;&lt;wsp:rsid wsp:val=&quot;000411BC&quot;/&gt;&lt;wsp:rsid wsp:val=&quot;00076407&quot;/&gt;&lt;wsp:rsid wsp:val=&quot;00080442&quot;/&gt;&lt;wsp:rsid wsp:val=&quot;000B5CB4&quot;/&gt;&lt;wsp:rsid wsp:val=&quot;000F6ADD&quot;/&gt;&lt;wsp:rsid wsp:val=&quot;00176650&quot;/&gt;&lt;wsp:rsid wsp:val=&quot;001F2D9B&quot;/&gt;&lt;wsp:rsid wsp:val=&quot;002C4A72&quot;/&gt;&lt;wsp:rsid wsp:val=&quot;0033271C&quot;/&gt;&lt;wsp:rsid wsp:val=&quot;003832E1&quot;/&gt;&lt;wsp:rsid wsp:val=&quot;003E1BB0&quot;/&gt;&lt;wsp:rsid wsp:val=&quot;004104F2&quot;/&gt;&lt;wsp:rsid wsp:val=&quot;00493341&quot;/&gt;&lt;wsp:rsid wsp:val=&quot;004F2020&quot;/&gt;&lt;wsp:rsid wsp:val=&quot;00544D5F&quot;/&gt;&lt;wsp:rsid wsp:val=&quot;005A3CC5&quot;/&gt;&lt;wsp:rsid wsp:val=&quot;005D4813&quot;/&gt;&lt;wsp:rsid wsp:val=&quot;005F35B4&quot;/&gt;&lt;wsp:rsid wsp:val=&quot;00616CA3&quot;/&gt;&lt;wsp:rsid wsp:val=&quot;0063680F&quot;/&gt;&lt;wsp:rsid wsp:val=&quot;007478D2&quot;/&gt;&lt;wsp:rsid wsp:val=&quot;00774A8E&quot;/&gt;&lt;wsp:rsid wsp:val=&quot;00790E68&quot;/&gt;&lt;wsp:rsid wsp:val=&quot;007B3CA1&quot;/&gt;&lt;wsp:rsid wsp:val=&quot;007B6E75&quot;/&gt;&lt;wsp:rsid wsp:val=&quot;00855A4B&quot;/&gt;&lt;wsp:rsid wsp:val=&quot;00867F3A&quot;/&gt;&lt;wsp:rsid wsp:val=&quot;008D5EB7&quot;/&gt;&lt;wsp:rsid wsp:val=&quot;008E5012&quot;/&gt;&lt;wsp:rsid wsp:val=&quot;009E109E&quot;/&gt;&lt;wsp:rsid wsp:val=&quot;009F16A4&quot;/&gt;&lt;wsp:rsid wsp:val=&quot;009F2116&quot;/&gt;&lt;wsp:rsid wsp:val=&quot;00AE4E9D&quot;/&gt;&lt;wsp:rsid wsp:val=&quot;00B05323&quot;/&gt;&lt;wsp:rsid wsp:val=&quot;00B54DB0&quot;/&gt;&lt;wsp:rsid wsp:val=&quot;00B60F55&quot;/&gt;&lt;wsp:rsid wsp:val=&quot;00B720A8&quot;/&gt;&lt;wsp:rsid wsp:val=&quot;00E104DA&quot;/&gt;&lt;wsp:rsid wsp:val=&quot;00F3668F&quot;/&gt;&lt;wsp:rsid wsp:val=&quot;00FF7127&quot;/&gt;&lt;/wsp:rsids&gt;&lt;/w:docPr&gt;&lt;w:body&gt;&lt;w:p wsp:rsidR=&quot;00000000&quot; wsp:rsidRDefault=&quot;005F35B4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.Рї.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”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00-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0B5CB4">
        <w:rPr>
          <w:rFonts w:ascii="Times New Roman" w:hAnsi="Times New Roman"/>
        </w:rPr>
        <w:instrText xml:space="preserve"> </w:instrText>
      </w:r>
      <w:r w:rsidRPr="000B5CB4">
        <w:rPr>
          <w:rFonts w:ascii="Times New Roman" w:hAnsi="Times New Roman"/>
        </w:rPr>
        <w:fldChar w:fldCharType="separate"/>
      </w:r>
      <w:r w:rsidR="00E57BB9">
        <w:pict>
          <v:shape id="_x0000_i1033" type="#_x0000_t75" style="width:186.85pt;height:79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ocumentProtection w:edit=&quot;tracked-changes&quot; w:enforcement=&quot;off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11BC&quot;/&gt;&lt;wsp:rsid wsp:val=&quot;00037361&quot;/&gt;&lt;wsp:rsid wsp:val=&quot;000411BC&quot;/&gt;&lt;wsp:rsid wsp:val=&quot;00076407&quot;/&gt;&lt;wsp:rsid wsp:val=&quot;00080442&quot;/&gt;&lt;wsp:rsid wsp:val=&quot;000B5CB4&quot;/&gt;&lt;wsp:rsid wsp:val=&quot;000F6ADD&quot;/&gt;&lt;wsp:rsid wsp:val=&quot;00176650&quot;/&gt;&lt;wsp:rsid wsp:val=&quot;001F2D9B&quot;/&gt;&lt;wsp:rsid wsp:val=&quot;002C4A72&quot;/&gt;&lt;wsp:rsid wsp:val=&quot;0033271C&quot;/&gt;&lt;wsp:rsid wsp:val=&quot;003832E1&quot;/&gt;&lt;wsp:rsid wsp:val=&quot;003E1BB0&quot;/&gt;&lt;wsp:rsid wsp:val=&quot;004104F2&quot;/&gt;&lt;wsp:rsid wsp:val=&quot;00493341&quot;/&gt;&lt;wsp:rsid wsp:val=&quot;004F2020&quot;/&gt;&lt;wsp:rsid wsp:val=&quot;00544D5F&quot;/&gt;&lt;wsp:rsid wsp:val=&quot;005A3CC5&quot;/&gt;&lt;wsp:rsid wsp:val=&quot;005D4813&quot;/&gt;&lt;wsp:rsid wsp:val=&quot;005F35B4&quot;/&gt;&lt;wsp:rsid wsp:val=&quot;00616CA3&quot;/&gt;&lt;wsp:rsid wsp:val=&quot;0063680F&quot;/&gt;&lt;wsp:rsid wsp:val=&quot;007478D2&quot;/&gt;&lt;wsp:rsid wsp:val=&quot;00774A8E&quot;/&gt;&lt;wsp:rsid wsp:val=&quot;00790E68&quot;/&gt;&lt;wsp:rsid wsp:val=&quot;007B3CA1&quot;/&gt;&lt;wsp:rsid wsp:val=&quot;007B6E75&quot;/&gt;&lt;wsp:rsid wsp:val=&quot;00855A4B&quot;/&gt;&lt;wsp:rsid wsp:val=&quot;00867F3A&quot;/&gt;&lt;wsp:rsid wsp:val=&quot;008D5EB7&quot;/&gt;&lt;wsp:rsid wsp:val=&quot;008E5012&quot;/&gt;&lt;wsp:rsid wsp:val=&quot;009E109E&quot;/&gt;&lt;wsp:rsid wsp:val=&quot;009F16A4&quot;/&gt;&lt;wsp:rsid wsp:val=&quot;009F2116&quot;/&gt;&lt;wsp:rsid wsp:val=&quot;00AE4E9D&quot;/&gt;&lt;wsp:rsid wsp:val=&quot;00B05323&quot;/&gt;&lt;wsp:rsid wsp:val=&quot;00B54DB0&quot;/&gt;&lt;wsp:rsid wsp:val=&quot;00B60F55&quot;/&gt;&lt;wsp:rsid wsp:val=&quot;00B720A8&quot;/&gt;&lt;wsp:rsid wsp:val=&quot;00E104DA&quot;/&gt;&lt;wsp:rsid wsp:val=&quot;00F3668F&quot;/&gt;&lt;wsp:rsid wsp:val=&quot;00FF7127&quot;/&gt;&lt;/wsp:rsids&gt;&lt;/w:docPr&gt;&lt;w:body&gt;&lt;w:p wsp:rsidR=&quot;00000000&quot; wsp:rsidRDefault=&quot;005F35B4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.Рї.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”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00-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0B5CB4">
        <w:rPr>
          <w:rFonts w:ascii="Times New Roman" w:hAnsi="Times New Roman"/>
        </w:rPr>
        <w:fldChar w:fldCharType="end"/>
      </w:r>
    </w:p>
    <w:p w:rsidR="00310572" w:rsidRDefault="00310572" w:rsidP="00855A4B">
      <w:pPr>
        <w:spacing w:line="276" w:lineRule="auto"/>
        <w:jc w:val="both"/>
        <w:rPr>
          <w:rFonts w:ascii="Times New Roman" w:hAnsi="Times New Roman"/>
        </w:rPr>
      </w:pPr>
    </w:p>
    <w:p w:rsidR="00310572" w:rsidRPr="00954F66" w:rsidRDefault="00310572" w:rsidP="00855A4B">
      <w:pPr>
        <w:spacing w:line="276" w:lineRule="auto"/>
        <w:jc w:val="both"/>
        <w:rPr>
          <w:rFonts w:ascii="Times New Roman" w:hAnsi="Times New Roman"/>
        </w:rPr>
      </w:pPr>
      <w:r w:rsidRPr="00954F66">
        <w:rPr>
          <w:rFonts w:ascii="Times New Roman" w:hAnsi="Times New Roman"/>
        </w:rPr>
        <w:tab/>
        <w:t xml:space="preserve">      где: П</w:t>
      </w:r>
      <w:r w:rsidRPr="008E5012">
        <w:rPr>
          <w:rFonts w:ascii="Times New Roman" w:hAnsi="Times New Roman"/>
          <w:vertAlign w:val="subscript"/>
        </w:rPr>
        <w:t>н.п</w:t>
      </w:r>
      <w:r w:rsidRPr="00954F66">
        <w:rPr>
          <w:rFonts w:ascii="Times New Roman" w:hAnsi="Times New Roman"/>
        </w:rPr>
        <w:t>. - нормативные эксплуатационные потери, тыс. т;</w:t>
      </w:r>
    </w:p>
    <w:p w:rsidR="00310572" w:rsidRPr="00954F66" w:rsidRDefault="00310572" w:rsidP="00855A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  <w:t xml:space="preserve">  Д - фактиче</w:t>
      </w:r>
      <w:r w:rsidRPr="00954F66">
        <w:rPr>
          <w:rFonts w:ascii="Times New Roman" w:hAnsi="Times New Roman"/>
        </w:rPr>
        <w:t xml:space="preserve">ская добыча (в пересчете на «чистый» уголь); </w:t>
      </w:r>
    </w:p>
    <w:p w:rsidR="00310572" w:rsidRDefault="00310572" w:rsidP="008E5012">
      <w:pPr>
        <w:spacing w:line="276" w:lineRule="auto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954F66">
        <w:rPr>
          <w:rFonts w:ascii="Times New Roman" w:hAnsi="Times New Roman"/>
        </w:rPr>
        <w:t>П</w:t>
      </w:r>
      <w:r w:rsidRPr="00954F66">
        <w:rPr>
          <w:rFonts w:ascii="Times New Roman" w:hAnsi="Times New Roman"/>
          <w:vertAlign w:val="subscript"/>
        </w:rPr>
        <w:t>п</w:t>
      </w:r>
      <w:r w:rsidRPr="00954F66">
        <w:rPr>
          <w:rFonts w:ascii="Times New Roman" w:hAnsi="Times New Roman"/>
        </w:rPr>
        <w:t xml:space="preserve"> - утве</w:t>
      </w:r>
      <w:r>
        <w:rPr>
          <w:rFonts w:ascii="Times New Roman" w:hAnsi="Times New Roman"/>
        </w:rPr>
        <w:t xml:space="preserve">ржденные нормативные </w:t>
      </w:r>
      <w:r w:rsidRPr="00FF7127">
        <w:rPr>
          <w:rFonts w:ascii="Times New Roman" w:hAnsi="Times New Roman"/>
        </w:rPr>
        <w:t>эксплуатацио</w:t>
      </w:r>
      <w:r>
        <w:rPr>
          <w:rFonts w:ascii="Times New Roman" w:hAnsi="Times New Roman"/>
        </w:rPr>
        <w:t>нные потери, %;</w:t>
      </w:r>
    </w:p>
    <w:p w:rsidR="00310572" w:rsidRPr="00954F66" w:rsidRDefault="00310572" w:rsidP="00855A4B">
      <w:pPr>
        <w:spacing w:line="276" w:lineRule="auto"/>
        <w:jc w:val="both"/>
        <w:rPr>
          <w:rFonts w:ascii="Times New Roman" w:hAnsi="Times New Roman"/>
        </w:rPr>
      </w:pPr>
    </w:p>
    <w:p w:rsidR="00310572" w:rsidRPr="00DD7E6E" w:rsidRDefault="00310572" w:rsidP="00855A4B">
      <w:pPr>
        <w:pStyle w:val="a3"/>
        <w:numPr>
          <w:ilvl w:val="1"/>
          <w:numId w:val="2"/>
        </w:numPr>
        <w:shd w:val="clear" w:color="auto" w:fill="FFFFFF"/>
        <w:spacing w:line="276" w:lineRule="auto"/>
        <w:ind w:left="567" w:hanging="567"/>
        <w:jc w:val="both"/>
        <w:rPr>
          <w:rFonts w:ascii="Times New Roman" w:hAnsi="Times New Roman"/>
          <w:bdr w:val="none" w:sz="0" w:space="0" w:color="auto" w:frame="1"/>
        </w:rPr>
      </w:pPr>
      <w:r w:rsidRPr="00DD7E6E">
        <w:rPr>
          <w:rFonts w:ascii="Times New Roman" w:hAnsi="Times New Roman"/>
          <w:bdr w:val="none" w:sz="0" w:space="0" w:color="auto" w:frame="1"/>
        </w:rPr>
        <w:t>Пересчет нормативных эксплуатационных потерь в тыс. т (гр. 4), по фактической добыче и утвержденны</w:t>
      </w:r>
      <w:r>
        <w:rPr>
          <w:rFonts w:ascii="Times New Roman" w:hAnsi="Times New Roman"/>
          <w:bdr w:val="none" w:sz="0" w:space="0" w:color="auto" w:frame="1"/>
        </w:rPr>
        <w:t>м потерям в процентах, по приве</w:t>
      </w:r>
      <w:r w:rsidRPr="00DD7E6E">
        <w:rPr>
          <w:rFonts w:ascii="Times New Roman" w:hAnsi="Times New Roman"/>
          <w:bdr w:val="none" w:sz="0" w:space="0" w:color="auto" w:frame="1"/>
        </w:rPr>
        <w:t>денной формуле, производят также в целом по добывающему предприятию (разрезу)</w:t>
      </w:r>
      <w:r>
        <w:rPr>
          <w:rFonts w:ascii="Times New Roman" w:hAnsi="Times New Roman"/>
          <w:bdr w:val="none" w:sz="0" w:space="0" w:color="auto" w:frame="1"/>
        </w:rPr>
        <w:t>.</w:t>
      </w:r>
    </w:p>
    <w:p w:rsidR="00310572" w:rsidRPr="00DD7E6E" w:rsidRDefault="00310572" w:rsidP="00855A4B">
      <w:pPr>
        <w:pStyle w:val="a3"/>
        <w:numPr>
          <w:ilvl w:val="1"/>
          <w:numId w:val="2"/>
        </w:numPr>
        <w:shd w:val="clear" w:color="auto" w:fill="FFFFFF"/>
        <w:spacing w:line="276" w:lineRule="auto"/>
        <w:ind w:left="567" w:hanging="567"/>
        <w:jc w:val="both"/>
        <w:rPr>
          <w:rFonts w:ascii="Times New Roman" w:hAnsi="Times New Roman"/>
          <w:bdr w:val="none" w:sz="0" w:space="0" w:color="auto" w:frame="1"/>
        </w:rPr>
      </w:pPr>
      <w:r w:rsidRPr="00DD7E6E">
        <w:rPr>
          <w:rFonts w:ascii="Times New Roman" w:hAnsi="Times New Roman"/>
          <w:bdr w:val="none" w:sz="0" w:space="0" w:color="auto" w:frame="1"/>
        </w:rPr>
        <w:t>Допускается некоторый разрыв суммы потерь (тыс. т) по строкам в графе 4 с итоговыми данными за год по шахте (разрезу).</w:t>
      </w:r>
    </w:p>
    <w:p w:rsidR="00310572" w:rsidRPr="00DD7E6E" w:rsidRDefault="00310572" w:rsidP="00855A4B">
      <w:pPr>
        <w:pStyle w:val="a3"/>
        <w:numPr>
          <w:ilvl w:val="1"/>
          <w:numId w:val="2"/>
        </w:numPr>
        <w:shd w:val="clear" w:color="auto" w:fill="FFFFFF"/>
        <w:spacing w:line="276" w:lineRule="auto"/>
        <w:ind w:left="567" w:hanging="567"/>
        <w:jc w:val="both"/>
        <w:rPr>
          <w:rFonts w:ascii="Times New Roman" w:hAnsi="Times New Roman"/>
          <w:bdr w:val="none" w:sz="0" w:space="0" w:color="auto" w:frame="1"/>
        </w:rPr>
      </w:pPr>
      <w:r w:rsidRPr="00DD7E6E">
        <w:rPr>
          <w:rFonts w:ascii="Times New Roman" w:hAnsi="Times New Roman"/>
          <w:bdr w:val="none" w:sz="0" w:space="0" w:color="auto" w:frame="1"/>
        </w:rPr>
        <w:t xml:space="preserve">В графе 5 </w:t>
      </w:r>
      <w:r>
        <w:rPr>
          <w:rFonts w:ascii="Times New Roman" w:hAnsi="Times New Roman"/>
          <w:bdr w:val="none" w:sz="0" w:space="0" w:color="auto" w:frame="1"/>
        </w:rPr>
        <w:t xml:space="preserve">необходимо </w:t>
      </w:r>
      <w:r w:rsidRPr="00DD7E6E">
        <w:rPr>
          <w:rFonts w:ascii="Times New Roman" w:hAnsi="Times New Roman"/>
          <w:bdr w:val="none" w:sz="0" w:space="0" w:color="auto" w:frame="1"/>
        </w:rPr>
        <w:t>указ</w:t>
      </w:r>
      <w:r>
        <w:rPr>
          <w:rFonts w:ascii="Times New Roman" w:hAnsi="Times New Roman"/>
          <w:bdr w:val="none" w:sz="0" w:space="0" w:color="auto" w:frame="1"/>
        </w:rPr>
        <w:t xml:space="preserve">ать </w:t>
      </w:r>
      <w:r w:rsidRPr="00DD7E6E">
        <w:rPr>
          <w:rFonts w:ascii="Times New Roman" w:hAnsi="Times New Roman"/>
          <w:bdr w:val="none" w:sz="0" w:space="0" w:color="auto" w:frame="1"/>
        </w:rPr>
        <w:t>фактические эксплуатационные потери, по данны</w:t>
      </w:r>
      <w:r>
        <w:rPr>
          <w:rFonts w:ascii="Times New Roman" w:hAnsi="Times New Roman"/>
          <w:bdr w:val="none" w:sz="0" w:space="0" w:color="auto" w:frame="1"/>
        </w:rPr>
        <w:t>м</w:t>
      </w:r>
      <w:r w:rsidRPr="00DD7E6E">
        <w:rPr>
          <w:rFonts w:ascii="Times New Roman" w:hAnsi="Times New Roman"/>
          <w:bdr w:val="none" w:sz="0" w:space="0" w:color="auto" w:frame="1"/>
        </w:rPr>
        <w:t xml:space="preserve"> маркшейдерского учета (тыс. т).</w:t>
      </w:r>
    </w:p>
    <w:p w:rsidR="00310572" w:rsidRPr="00DD7E6E" w:rsidRDefault="00310572" w:rsidP="00855A4B">
      <w:pPr>
        <w:pStyle w:val="a3"/>
        <w:numPr>
          <w:ilvl w:val="1"/>
          <w:numId w:val="2"/>
        </w:numPr>
        <w:shd w:val="clear" w:color="auto" w:fill="FFFFFF"/>
        <w:spacing w:line="276" w:lineRule="auto"/>
        <w:ind w:left="567" w:hanging="567"/>
        <w:jc w:val="both"/>
        <w:rPr>
          <w:rFonts w:ascii="Times New Roman" w:hAnsi="Times New Roman"/>
          <w:bdr w:val="none" w:sz="0" w:space="0" w:color="auto" w:frame="1"/>
        </w:rPr>
      </w:pPr>
      <w:r w:rsidRPr="00DD7E6E">
        <w:rPr>
          <w:rFonts w:ascii="Times New Roman" w:hAnsi="Times New Roman"/>
          <w:bdr w:val="none" w:sz="0" w:space="0" w:color="auto" w:frame="1"/>
        </w:rPr>
        <w:t xml:space="preserve">В графе 6 </w:t>
      </w:r>
      <w:r>
        <w:rPr>
          <w:rFonts w:ascii="Times New Roman" w:hAnsi="Times New Roman"/>
          <w:bdr w:val="none" w:sz="0" w:space="0" w:color="auto" w:frame="1"/>
        </w:rPr>
        <w:t xml:space="preserve">необходимо </w:t>
      </w:r>
      <w:r w:rsidRPr="00FF0FAD">
        <w:rPr>
          <w:rFonts w:ascii="Times New Roman" w:hAnsi="Times New Roman"/>
          <w:bdr w:val="none" w:sz="0" w:space="0" w:color="auto" w:frame="1"/>
        </w:rPr>
        <w:t>указ</w:t>
      </w:r>
      <w:r>
        <w:rPr>
          <w:rFonts w:ascii="Times New Roman" w:hAnsi="Times New Roman"/>
          <w:bdr w:val="none" w:sz="0" w:space="0" w:color="auto" w:frame="1"/>
        </w:rPr>
        <w:t xml:space="preserve">ать </w:t>
      </w:r>
      <w:r w:rsidRPr="00DD7E6E">
        <w:rPr>
          <w:rFonts w:ascii="Times New Roman" w:hAnsi="Times New Roman"/>
          <w:bdr w:val="none" w:sz="0" w:space="0" w:color="auto" w:frame="1"/>
        </w:rPr>
        <w:t xml:space="preserve">утвержденные, нормативные </w:t>
      </w:r>
      <w:r>
        <w:rPr>
          <w:rFonts w:ascii="Times New Roman" w:hAnsi="Times New Roman"/>
          <w:bdr w:val="none" w:sz="0" w:space="0" w:color="auto" w:frame="1"/>
        </w:rPr>
        <w:t>эксплуатаци</w:t>
      </w:r>
      <w:r w:rsidRPr="00DD7E6E">
        <w:rPr>
          <w:rFonts w:ascii="Times New Roman" w:hAnsi="Times New Roman"/>
          <w:bdr w:val="none" w:sz="0" w:space="0" w:color="auto" w:frame="1"/>
        </w:rPr>
        <w:t>онные потери (в %), с учетом изменений, внесенных в установлен</w:t>
      </w:r>
      <w:r>
        <w:rPr>
          <w:rFonts w:ascii="Times New Roman" w:hAnsi="Times New Roman"/>
          <w:bdr w:val="none" w:sz="0" w:space="0" w:color="auto" w:frame="1"/>
        </w:rPr>
        <w:t>ном порядке за отчетный период.</w:t>
      </w:r>
    </w:p>
    <w:p w:rsidR="00310572" w:rsidRPr="00DD7E6E" w:rsidRDefault="00310572" w:rsidP="00855A4B">
      <w:pPr>
        <w:pStyle w:val="a3"/>
        <w:numPr>
          <w:ilvl w:val="1"/>
          <w:numId w:val="2"/>
        </w:numPr>
        <w:shd w:val="clear" w:color="auto" w:fill="FFFFFF"/>
        <w:spacing w:line="276" w:lineRule="auto"/>
        <w:ind w:left="567" w:hanging="567"/>
        <w:jc w:val="both"/>
        <w:rPr>
          <w:rFonts w:ascii="Times New Roman" w:hAnsi="Times New Roman"/>
          <w:bdr w:val="none" w:sz="0" w:space="0" w:color="auto" w:frame="1"/>
        </w:rPr>
      </w:pPr>
      <w:r w:rsidRPr="00DD7E6E">
        <w:rPr>
          <w:rFonts w:ascii="Times New Roman" w:hAnsi="Times New Roman"/>
          <w:bdr w:val="none" w:sz="0" w:space="0" w:color="auto" w:frame="1"/>
        </w:rPr>
        <w:t>В графе 8</w:t>
      </w:r>
      <w:r>
        <w:rPr>
          <w:rFonts w:ascii="Times New Roman" w:hAnsi="Times New Roman"/>
          <w:bdr w:val="none" w:sz="0" w:space="0" w:color="auto" w:frame="1"/>
        </w:rPr>
        <w:t xml:space="preserve"> необходимо </w:t>
      </w:r>
      <w:r w:rsidRPr="00FF0FAD">
        <w:rPr>
          <w:rFonts w:ascii="Times New Roman" w:hAnsi="Times New Roman"/>
          <w:bdr w:val="none" w:sz="0" w:space="0" w:color="auto" w:frame="1"/>
        </w:rPr>
        <w:t>указ</w:t>
      </w:r>
      <w:r>
        <w:rPr>
          <w:rFonts w:ascii="Times New Roman" w:hAnsi="Times New Roman"/>
          <w:bdr w:val="none" w:sz="0" w:space="0" w:color="auto" w:frame="1"/>
        </w:rPr>
        <w:t xml:space="preserve">ать </w:t>
      </w:r>
      <w:r w:rsidRPr="00DD7E6E">
        <w:rPr>
          <w:rFonts w:ascii="Times New Roman" w:hAnsi="Times New Roman"/>
          <w:bdr w:val="none" w:sz="0" w:space="0" w:color="auto" w:frame="1"/>
        </w:rPr>
        <w:t>фактические потери запасов угля, определенные по маркшейдерскому замеру (тыс. т), отработка которых, невозможна и небезопасна из-за тектонических нарушений и сложных гидрогеологических условий разрабатываемых уча</w:t>
      </w:r>
      <w:r>
        <w:rPr>
          <w:rFonts w:ascii="Times New Roman" w:hAnsi="Times New Roman"/>
          <w:bdr w:val="none" w:sz="0" w:space="0" w:color="auto" w:frame="1"/>
        </w:rPr>
        <w:t>стков или пластов, в том числе:</w:t>
      </w:r>
    </w:p>
    <w:p w:rsidR="00310572" w:rsidRPr="008E5012" w:rsidRDefault="00310572" w:rsidP="008E5012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</w:rPr>
      </w:pPr>
      <w:r w:rsidRPr="008E5012">
        <w:rPr>
          <w:rFonts w:ascii="Times New Roman" w:hAnsi="Times New Roman"/>
        </w:rPr>
        <w:t>осложненных большим коли</w:t>
      </w:r>
      <w:r>
        <w:rPr>
          <w:rFonts w:ascii="Times New Roman" w:hAnsi="Times New Roman"/>
        </w:rPr>
        <w:t>чеством мелких геологических на</w:t>
      </w:r>
      <w:r w:rsidRPr="008E5012">
        <w:rPr>
          <w:rFonts w:ascii="Times New Roman" w:hAnsi="Times New Roman"/>
        </w:rPr>
        <w:t>рушений (разрывов, размывов, смятий, мелки</w:t>
      </w:r>
      <w:r>
        <w:rPr>
          <w:rFonts w:ascii="Times New Roman" w:hAnsi="Times New Roman"/>
        </w:rPr>
        <w:t>х складок, волнистости и т.п.);</w:t>
      </w:r>
    </w:p>
    <w:p w:rsidR="00310572" w:rsidRPr="008E5012" w:rsidRDefault="00310572" w:rsidP="008E5012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</w:rPr>
      </w:pPr>
      <w:r w:rsidRPr="008E5012">
        <w:rPr>
          <w:rFonts w:ascii="Times New Roman" w:hAnsi="Times New Roman"/>
        </w:rPr>
        <w:t>примыкающих к отдельным геологическим нарушениям, внутри выемочных столбов, переход которых очистными забоями техни</w:t>
      </w:r>
      <w:r>
        <w:rPr>
          <w:rFonts w:ascii="Times New Roman" w:hAnsi="Times New Roman"/>
        </w:rPr>
        <w:t>чески невозможен и небезопасен;</w:t>
      </w:r>
    </w:p>
    <w:p w:rsidR="00310572" w:rsidRPr="008E5012" w:rsidRDefault="00310572" w:rsidP="008E5012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</w:rPr>
      </w:pPr>
      <w:r w:rsidRPr="008E5012">
        <w:rPr>
          <w:rFonts w:ascii="Times New Roman" w:hAnsi="Times New Roman"/>
        </w:rPr>
        <w:t>имеющих весьма неустойчи</w:t>
      </w:r>
      <w:r>
        <w:rPr>
          <w:rFonts w:ascii="Times New Roman" w:hAnsi="Times New Roman"/>
        </w:rPr>
        <w:t>вые боковые (вмещающие) породы;</w:t>
      </w:r>
    </w:p>
    <w:p w:rsidR="00310572" w:rsidRPr="008E5012" w:rsidRDefault="00310572" w:rsidP="008E5012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</w:rPr>
      </w:pPr>
      <w:r w:rsidRPr="008E5012">
        <w:rPr>
          <w:rFonts w:ascii="Times New Roman" w:hAnsi="Times New Roman"/>
        </w:rPr>
        <w:t>имеющих отдельные локальные участки, сильно обводненные и не поддающиеся осушению существующими методами и средствами.</w:t>
      </w:r>
    </w:p>
    <w:p w:rsidR="00310572" w:rsidRPr="00B610A4" w:rsidRDefault="00310572" w:rsidP="00855A4B">
      <w:pPr>
        <w:spacing w:line="276" w:lineRule="auto"/>
        <w:ind w:left="567"/>
        <w:jc w:val="both"/>
        <w:rPr>
          <w:rFonts w:ascii="Times New Roman" w:hAnsi="Times New Roman"/>
        </w:rPr>
      </w:pPr>
      <w:r w:rsidRPr="00DD7E6E">
        <w:rPr>
          <w:rFonts w:ascii="Times New Roman" w:hAnsi="Times New Roman"/>
          <w:i/>
        </w:rPr>
        <w:t>Примечание:</w:t>
      </w:r>
      <w:r>
        <w:rPr>
          <w:rFonts w:ascii="Times New Roman" w:hAnsi="Times New Roman"/>
          <w:i/>
        </w:rPr>
        <w:t xml:space="preserve"> </w:t>
      </w:r>
      <w:r w:rsidRPr="00DD7E6E">
        <w:rPr>
          <w:rFonts w:ascii="Times New Roman" w:hAnsi="Times New Roman"/>
        </w:rPr>
        <w:t>Запасы угля (сланца) у крупных тектонических нарушений и отдель</w:t>
      </w:r>
      <w:r w:rsidRPr="00DD7E6E">
        <w:rPr>
          <w:rFonts w:ascii="Times New Roman" w:hAnsi="Times New Roman"/>
        </w:rPr>
        <w:softHyphen/>
        <w:t>ных изолированных участках пластов, списываются с ба</w:t>
      </w:r>
      <w:r>
        <w:rPr>
          <w:rFonts w:ascii="Times New Roman" w:hAnsi="Times New Roman"/>
        </w:rPr>
        <w:t>ланса предприятий, в установлен</w:t>
      </w:r>
      <w:r w:rsidRPr="00DD7E6E">
        <w:rPr>
          <w:rFonts w:ascii="Times New Roman" w:hAnsi="Times New Roman"/>
        </w:rPr>
        <w:t>ном порядке, как нецелесообразные к отработке по технико-экономическим причинам.</w:t>
      </w:r>
    </w:p>
    <w:p w:rsidR="00310572" w:rsidRPr="00DD7E6E" w:rsidRDefault="00310572" w:rsidP="00855A4B">
      <w:pPr>
        <w:pStyle w:val="a3"/>
        <w:numPr>
          <w:ilvl w:val="1"/>
          <w:numId w:val="2"/>
        </w:numPr>
        <w:shd w:val="clear" w:color="auto" w:fill="FFFFFF"/>
        <w:spacing w:line="276" w:lineRule="auto"/>
        <w:ind w:left="567" w:hanging="567"/>
        <w:jc w:val="both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 xml:space="preserve">В </w:t>
      </w:r>
      <w:r w:rsidRPr="00DD7E6E">
        <w:rPr>
          <w:rFonts w:ascii="Times New Roman" w:hAnsi="Times New Roman"/>
          <w:bdr w:val="none" w:sz="0" w:space="0" w:color="auto" w:frame="1"/>
        </w:rPr>
        <w:t>графе 10</w:t>
      </w:r>
      <w:r>
        <w:rPr>
          <w:rFonts w:ascii="Times New Roman" w:hAnsi="Times New Roman"/>
          <w:bdr w:val="none" w:sz="0" w:space="0" w:color="auto" w:frame="1"/>
        </w:rPr>
        <w:t xml:space="preserve"> необходимо </w:t>
      </w:r>
      <w:r w:rsidRPr="00FF0FAD">
        <w:rPr>
          <w:rFonts w:ascii="Times New Roman" w:hAnsi="Times New Roman"/>
          <w:bdr w:val="none" w:sz="0" w:space="0" w:color="auto" w:frame="1"/>
        </w:rPr>
        <w:t>указ</w:t>
      </w:r>
      <w:r>
        <w:rPr>
          <w:rFonts w:ascii="Times New Roman" w:hAnsi="Times New Roman"/>
          <w:bdr w:val="none" w:sz="0" w:space="0" w:color="auto" w:frame="1"/>
        </w:rPr>
        <w:t>ать данные о потерях угля в предохранительных цели</w:t>
      </w:r>
      <w:r w:rsidRPr="00DD7E6E">
        <w:rPr>
          <w:rFonts w:ascii="Times New Roman" w:hAnsi="Times New Roman"/>
          <w:bdr w:val="none" w:sz="0" w:space="0" w:color="auto" w:frame="1"/>
        </w:rPr>
        <w:t>ках (тыс.т) границы которых, утверждены в</w:t>
      </w:r>
      <w:r>
        <w:rPr>
          <w:rFonts w:ascii="Times New Roman" w:hAnsi="Times New Roman"/>
          <w:bdr w:val="none" w:sz="0" w:space="0" w:color="auto" w:frame="1"/>
        </w:rPr>
        <w:t xml:space="preserve"> установленном </w:t>
      </w:r>
      <w:r w:rsidRPr="00DD7E6E">
        <w:rPr>
          <w:rFonts w:ascii="Times New Roman" w:hAnsi="Times New Roman"/>
          <w:bdr w:val="none" w:sz="0" w:space="0" w:color="auto" w:frame="1"/>
        </w:rPr>
        <w:t>порядк</w:t>
      </w:r>
      <w:r>
        <w:rPr>
          <w:rFonts w:ascii="Times New Roman" w:hAnsi="Times New Roman"/>
          <w:bdr w:val="none" w:sz="0" w:space="0" w:color="auto" w:frame="1"/>
        </w:rPr>
        <w:t>е.</w:t>
      </w:r>
    </w:p>
    <w:p w:rsidR="00310572" w:rsidRDefault="00310572" w:rsidP="00855A4B">
      <w:pPr>
        <w:pStyle w:val="a3"/>
        <w:numPr>
          <w:ilvl w:val="1"/>
          <w:numId w:val="2"/>
        </w:numPr>
        <w:shd w:val="clear" w:color="auto" w:fill="FFFFFF"/>
        <w:spacing w:line="276" w:lineRule="auto"/>
        <w:ind w:left="567" w:hanging="567"/>
        <w:jc w:val="both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 xml:space="preserve">К </w:t>
      </w:r>
      <w:r w:rsidRPr="00DD7E6E">
        <w:rPr>
          <w:rFonts w:ascii="Times New Roman" w:hAnsi="Times New Roman"/>
          <w:bdr w:val="none" w:sz="0" w:space="0" w:color="auto" w:frame="1"/>
        </w:rPr>
        <w:t>общешахтны</w:t>
      </w:r>
      <w:r>
        <w:rPr>
          <w:rFonts w:ascii="Times New Roman" w:hAnsi="Times New Roman"/>
          <w:bdr w:val="none" w:sz="0" w:space="0" w:color="auto" w:frame="1"/>
        </w:rPr>
        <w:t>м</w:t>
      </w:r>
      <w:r w:rsidRPr="00DD7E6E">
        <w:rPr>
          <w:rFonts w:ascii="Times New Roman" w:hAnsi="Times New Roman"/>
          <w:bdr w:val="none" w:sz="0" w:space="0" w:color="auto" w:frame="1"/>
        </w:rPr>
        <w:t xml:space="preserve"> потер</w:t>
      </w:r>
      <w:r>
        <w:rPr>
          <w:rFonts w:ascii="Times New Roman" w:hAnsi="Times New Roman"/>
          <w:bdr w:val="none" w:sz="0" w:space="0" w:color="auto" w:frame="1"/>
        </w:rPr>
        <w:t>ям</w:t>
      </w:r>
      <w:r w:rsidRPr="00DD7E6E">
        <w:rPr>
          <w:rFonts w:ascii="Times New Roman" w:hAnsi="Times New Roman"/>
          <w:bdr w:val="none" w:sz="0" w:space="0" w:color="auto" w:frame="1"/>
        </w:rPr>
        <w:t xml:space="preserve"> относят запасы в целиках, оставляемых для охраны шахтных стволов и других капитальных горных выработок в барьерных целиках, целиках у границ безопа</w:t>
      </w:r>
      <w:r>
        <w:rPr>
          <w:rFonts w:ascii="Times New Roman" w:hAnsi="Times New Roman"/>
          <w:bdr w:val="none" w:sz="0" w:space="0" w:color="auto" w:frame="1"/>
        </w:rPr>
        <w:t>сного ведения горных работ и т.</w:t>
      </w:r>
      <w:r w:rsidRPr="00DD7E6E">
        <w:rPr>
          <w:rFonts w:ascii="Times New Roman" w:hAnsi="Times New Roman"/>
          <w:bdr w:val="none" w:sz="0" w:space="0" w:color="auto" w:frame="1"/>
        </w:rPr>
        <w:t>п.</w:t>
      </w:r>
    </w:p>
    <w:p w:rsidR="00310572" w:rsidRPr="00DD7E6E" w:rsidRDefault="00310572" w:rsidP="00855A4B">
      <w:pPr>
        <w:pStyle w:val="a3"/>
        <w:shd w:val="clear" w:color="auto" w:fill="FFFFFF"/>
        <w:spacing w:line="276" w:lineRule="auto"/>
        <w:ind w:left="567"/>
        <w:jc w:val="both"/>
        <w:rPr>
          <w:rFonts w:ascii="Times New Roman" w:hAnsi="Times New Roman"/>
          <w:bdr w:val="none" w:sz="0" w:space="0" w:color="auto" w:frame="1"/>
        </w:rPr>
      </w:pPr>
    </w:p>
    <w:p w:rsidR="00310572" w:rsidRPr="00DD7E6E" w:rsidRDefault="00310572" w:rsidP="00855A4B">
      <w:pPr>
        <w:spacing w:line="276" w:lineRule="auto"/>
        <w:ind w:left="567"/>
        <w:jc w:val="both"/>
        <w:rPr>
          <w:rFonts w:ascii="Times New Roman" w:hAnsi="Times New Roman"/>
        </w:rPr>
      </w:pPr>
      <w:r w:rsidRPr="005D4813">
        <w:rPr>
          <w:rFonts w:ascii="Times New Roman" w:hAnsi="Times New Roman"/>
          <w:b/>
          <w:i/>
        </w:rPr>
        <w:t>Примечание:</w:t>
      </w:r>
      <w:r>
        <w:rPr>
          <w:rFonts w:ascii="Times New Roman" w:hAnsi="Times New Roman"/>
          <w:b/>
          <w:i/>
        </w:rPr>
        <w:t xml:space="preserve"> </w:t>
      </w:r>
      <w:r w:rsidRPr="00DD7E6E">
        <w:rPr>
          <w:rFonts w:ascii="Times New Roman" w:hAnsi="Times New Roman"/>
        </w:rPr>
        <w:t>Запасы в указанных целиках переводятся в фактические потери, в том отчетном периоде, в котором погашаются горные выработки, оконтуривающие целик.</w:t>
      </w:r>
      <w:r>
        <w:rPr>
          <w:rFonts w:ascii="Times New Roman" w:hAnsi="Times New Roman"/>
        </w:rPr>
        <w:t xml:space="preserve"> </w:t>
      </w:r>
      <w:r w:rsidRPr="00DD7E6E">
        <w:rPr>
          <w:rFonts w:ascii="Times New Roman" w:hAnsi="Times New Roman"/>
        </w:rPr>
        <w:t>В случаях, когда целик распространяется на несколько горизонтов или имеет большую протяженность, списание его запасов в фактические потери производится по частям, определяе</w:t>
      </w:r>
      <w:r>
        <w:rPr>
          <w:rFonts w:ascii="Times New Roman" w:hAnsi="Times New Roman"/>
        </w:rPr>
        <w:t>мым годовыми кален</w:t>
      </w:r>
      <w:r w:rsidRPr="00DD7E6E">
        <w:rPr>
          <w:rFonts w:ascii="Times New Roman" w:hAnsi="Times New Roman"/>
        </w:rPr>
        <w:t>дарными планами развития горных работ.</w:t>
      </w:r>
    </w:p>
    <w:p w:rsidR="00310572" w:rsidRPr="00954F66" w:rsidRDefault="00310572" w:rsidP="00855A4B">
      <w:pPr>
        <w:spacing w:line="276" w:lineRule="auto"/>
        <w:jc w:val="center"/>
        <w:rPr>
          <w:rFonts w:ascii="Times New Roman" w:hAnsi="Times New Roman"/>
          <w:b/>
        </w:rPr>
      </w:pPr>
    </w:p>
    <w:p w:rsidR="00310572" w:rsidRPr="00A66CDE" w:rsidRDefault="00310572" w:rsidP="00855A4B">
      <w:pPr>
        <w:spacing w:line="276" w:lineRule="auto"/>
        <w:jc w:val="center"/>
        <w:rPr>
          <w:rFonts w:ascii="Times New Roman" w:hAnsi="Times New Roman"/>
          <w:b/>
        </w:rPr>
      </w:pPr>
      <w:r w:rsidRPr="003832E1">
        <w:rPr>
          <w:rFonts w:ascii="Times New Roman" w:hAnsi="Times New Roman"/>
          <w:b/>
        </w:rPr>
        <w:t>Раздел II</w:t>
      </w:r>
      <w:r>
        <w:rPr>
          <w:rFonts w:ascii="Times New Roman" w:hAnsi="Times New Roman"/>
          <w:b/>
        </w:rPr>
        <w:t xml:space="preserve"> Формы </w:t>
      </w:r>
      <w:r w:rsidRPr="00855A4B">
        <w:rPr>
          <w:rFonts w:ascii="Times New Roman" w:hAnsi="Times New Roman"/>
          <w:b/>
          <w:bdr w:val="none" w:sz="0" w:space="0" w:color="auto" w:frame="1"/>
        </w:rPr>
        <w:t>№11-ШРП</w:t>
      </w:r>
      <w:r w:rsidRPr="003832E1">
        <w:rPr>
          <w:rFonts w:ascii="Times New Roman" w:hAnsi="Times New Roman"/>
          <w:b/>
        </w:rPr>
        <w:t xml:space="preserve"> «Распределение эксплуатационных потерь по площади и мощности (открытые</w:t>
      </w:r>
      <w:r w:rsidRPr="008A6080">
        <w:rPr>
          <w:rFonts w:ascii="Times New Roman" w:hAnsi="Times New Roman"/>
          <w:b/>
        </w:rPr>
        <w:t xml:space="preserve"> и подземные работы)</w:t>
      </w:r>
      <w:r>
        <w:rPr>
          <w:rFonts w:ascii="Times New Roman" w:hAnsi="Times New Roman"/>
          <w:b/>
        </w:rPr>
        <w:t>»</w:t>
      </w:r>
    </w:p>
    <w:p w:rsidR="00310572" w:rsidRPr="00DD7E6E" w:rsidRDefault="00310572" w:rsidP="00855A4B">
      <w:pPr>
        <w:pStyle w:val="a3"/>
        <w:numPr>
          <w:ilvl w:val="1"/>
          <w:numId w:val="2"/>
        </w:numPr>
        <w:shd w:val="clear" w:color="auto" w:fill="FFFFFF"/>
        <w:spacing w:line="276" w:lineRule="auto"/>
        <w:ind w:left="567" w:hanging="567"/>
        <w:jc w:val="both"/>
        <w:rPr>
          <w:rFonts w:ascii="Times New Roman" w:hAnsi="Times New Roman"/>
          <w:bdr w:val="none" w:sz="0" w:space="0" w:color="auto" w:frame="1"/>
        </w:rPr>
      </w:pPr>
      <w:r w:rsidRPr="00DD7E6E">
        <w:rPr>
          <w:rFonts w:ascii="Times New Roman" w:hAnsi="Times New Roman"/>
          <w:bdr w:val="none" w:sz="0" w:space="0" w:color="auto" w:frame="1"/>
        </w:rPr>
        <w:t xml:space="preserve">Заполнение графы 2 производится </w:t>
      </w:r>
      <w:r>
        <w:rPr>
          <w:rFonts w:ascii="Times New Roman" w:hAnsi="Times New Roman"/>
          <w:bdr w:val="none" w:sz="0" w:space="0" w:color="auto" w:frame="1"/>
        </w:rPr>
        <w:t xml:space="preserve">по аналогии с графой 2 раздела </w:t>
      </w:r>
      <w:r w:rsidRPr="00DD7E6E">
        <w:rPr>
          <w:rFonts w:ascii="Times New Roman" w:hAnsi="Times New Roman"/>
          <w:bdr w:val="none" w:sz="0" w:space="0" w:color="auto" w:frame="1"/>
        </w:rPr>
        <w:t>I настоящей Инструкции.</w:t>
      </w:r>
    </w:p>
    <w:p w:rsidR="00310572" w:rsidRPr="00DD7E6E" w:rsidRDefault="00310572" w:rsidP="00855A4B">
      <w:pPr>
        <w:pStyle w:val="a3"/>
        <w:numPr>
          <w:ilvl w:val="1"/>
          <w:numId w:val="2"/>
        </w:numPr>
        <w:shd w:val="clear" w:color="auto" w:fill="FFFFFF"/>
        <w:spacing w:line="276" w:lineRule="auto"/>
        <w:ind w:left="567" w:hanging="567"/>
        <w:jc w:val="both"/>
        <w:rPr>
          <w:rFonts w:ascii="Times New Roman" w:hAnsi="Times New Roman"/>
          <w:bdr w:val="none" w:sz="0" w:space="0" w:color="auto" w:frame="1"/>
        </w:rPr>
      </w:pPr>
      <w:r w:rsidRPr="00DD7E6E">
        <w:rPr>
          <w:rFonts w:ascii="Times New Roman" w:hAnsi="Times New Roman"/>
          <w:bdr w:val="none" w:sz="0" w:space="0" w:color="auto" w:frame="1"/>
        </w:rPr>
        <w:lastRenderedPageBreak/>
        <w:t xml:space="preserve">В графах 3-6 </w:t>
      </w:r>
      <w:r>
        <w:rPr>
          <w:rFonts w:ascii="Times New Roman" w:hAnsi="Times New Roman"/>
          <w:bdr w:val="none" w:sz="0" w:space="0" w:color="auto" w:frame="1"/>
        </w:rPr>
        <w:t xml:space="preserve">необходимо </w:t>
      </w:r>
      <w:r w:rsidRPr="00FF0FAD">
        <w:rPr>
          <w:rFonts w:ascii="Times New Roman" w:hAnsi="Times New Roman"/>
          <w:bdr w:val="none" w:sz="0" w:space="0" w:color="auto" w:frame="1"/>
        </w:rPr>
        <w:t>указ</w:t>
      </w:r>
      <w:r>
        <w:rPr>
          <w:rFonts w:ascii="Times New Roman" w:hAnsi="Times New Roman"/>
          <w:bdr w:val="none" w:sz="0" w:space="0" w:color="auto" w:frame="1"/>
        </w:rPr>
        <w:t>ать фактические потери по маркшей</w:t>
      </w:r>
      <w:r w:rsidRPr="00DD7E6E">
        <w:rPr>
          <w:rFonts w:ascii="Times New Roman" w:hAnsi="Times New Roman"/>
          <w:bdr w:val="none" w:sz="0" w:space="0" w:color="auto" w:frame="1"/>
        </w:rPr>
        <w:t>дерскому учету по каждой выемочной единице, приводятся данные о фактических потерях по мощности и</w:t>
      </w:r>
      <w:r>
        <w:rPr>
          <w:rFonts w:ascii="Times New Roman" w:hAnsi="Times New Roman"/>
          <w:bdr w:val="none" w:sz="0" w:space="0" w:color="auto" w:frame="1"/>
        </w:rPr>
        <w:t xml:space="preserve"> площади (тыс. т) всего и в про</w:t>
      </w:r>
      <w:r w:rsidRPr="00DD7E6E">
        <w:rPr>
          <w:rFonts w:ascii="Times New Roman" w:hAnsi="Times New Roman"/>
          <w:bdr w:val="none" w:sz="0" w:space="0" w:color="auto" w:frame="1"/>
        </w:rPr>
        <w:t xml:space="preserve">центах, соответственно. </w:t>
      </w:r>
    </w:p>
    <w:p w:rsidR="00310572" w:rsidRPr="00DD7E6E" w:rsidRDefault="00310572" w:rsidP="00855A4B">
      <w:pPr>
        <w:pStyle w:val="a3"/>
        <w:numPr>
          <w:ilvl w:val="1"/>
          <w:numId w:val="2"/>
        </w:numPr>
        <w:shd w:val="clear" w:color="auto" w:fill="FFFFFF"/>
        <w:spacing w:line="276" w:lineRule="auto"/>
        <w:ind w:left="567" w:hanging="567"/>
        <w:jc w:val="both"/>
        <w:rPr>
          <w:rFonts w:ascii="Times New Roman" w:hAnsi="Times New Roman"/>
          <w:bdr w:val="none" w:sz="0" w:space="0" w:color="auto" w:frame="1"/>
        </w:rPr>
      </w:pPr>
      <w:r w:rsidRPr="00DD7E6E">
        <w:rPr>
          <w:rFonts w:ascii="Times New Roman" w:hAnsi="Times New Roman"/>
          <w:bdr w:val="none" w:sz="0" w:space="0" w:color="auto" w:frame="1"/>
        </w:rPr>
        <w:t>Сумма показателей граф 3 и 5</w:t>
      </w:r>
      <w:r>
        <w:rPr>
          <w:rFonts w:ascii="Times New Roman" w:hAnsi="Times New Roman"/>
          <w:bdr w:val="none" w:sz="0" w:space="0" w:color="auto" w:frame="1"/>
        </w:rPr>
        <w:t xml:space="preserve"> раздела II, долж</w:t>
      </w:r>
      <w:r w:rsidRPr="00DD7E6E">
        <w:rPr>
          <w:rFonts w:ascii="Times New Roman" w:hAnsi="Times New Roman"/>
          <w:bdr w:val="none" w:sz="0" w:space="0" w:color="auto" w:frame="1"/>
        </w:rPr>
        <w:t>на равняться показателю графы 5 ра</w:t>
      </w:r>
      <w:r>
        <w:rPr>
          <w:rFonts w:ascii="Times New Roman" w:hAnsi="Times New Roman"/>
          <w:bdr w:val="none" w:sz="0" w:space="0" w:color="auto" w:frame="1"/>
        </w:rPr>
        <w:t>здела I, как по выемочным едини</w:t>
      </w:r>
      <w:r w:rsidRPr="00DD7E6E">
        <w:rPr>
          <w:rFonts w:ascii="Times New Roman" w:hAnsi="Times New Roman"/>
          <w:bdr w:val="none" w:sz="0" w:space="0" w:color="auto" w:frame="1"/>
        </w:rPr>
        <w:t>цам, так и в целом по предприятию (шахте, разрезу).</w:t>
      </w:r>
    </w:p>
    <w:p w:rsidR="00310572" w:rsidRPr="00354134" w:rsidRDefault="00310572" w:rsidP="00855A4B">
      <w:pPr>
        <w:spacing w:line="276" w:lineRule="auto"/>
        <w:jc w:val="center"/>
        <w:rPr>
          <w:rFonts w:ascii="Times New Roman" w:hAnsi="Times New Roman"/>
          <w:b/>
        </w:rPr>
      </w:pPr>
    </w:p>
    <w:p w:rsidR="00310572" w:rsidRPr="001C41F0" w:rsidRDefault="00310572" w:rsidP="00855A4B">
      <w:pPr>
        <w:spacing w:line="276" w:lineRule="auto"/>
        <w:jc w:val="center"/>
        <w:rPr>
          <w:rFonts w:ascii="Times New Roman" w:hAnsi="Times New Roman"/>
          <w:b/>
        </w:rPr>
      </w:pPr>
      <w:r w:rsidRPr="00354134">
        <w:rPr>
          <w:rFonts w:ascii="Times New Roman" w:hAnsi="Times New Roman"/>
          <w:b/>
        </w:rPr>
        <w:t>Раздел III</w:t>
      </w:r>
      <w:r>
        <w:rPr>
          <w:rFonts w:ascii="Times New Roman" w:hAnsi="Times New Roman"/>
          <w:b/>
        </w:rPr>
        <w:t xml:space="preserve"> Формы </w:t>
      </w:r>
      <w:r w:rsidRPr="00855A4B">
        <w:rPr>
          <w:rFonts w:ascii="Times New Roman" w:hAnsi="Times New Roman"/>
          <w:b/>
          <w:bdr w:val="none" w:sz="0" w:space="0" w:color="auto" w:frame="1"/>
        </w:rPr>
        <w:t>№11-ШРП</w:t>
      </w:r>
      <w:r>
        <w:rPr>
          <w:rFonts w:ascii="Times New Roman" w:hAnsi="Times New Roman"/>
          <w:b/>
          <w:bdr w:val="none" w:sz="0" w:space="0" w:color="auto" w:frame="1"/>
        </w:rPr>
        <w:t xml:space="preserve"> </w:t>
      </w:r>
      <w:r>
        <w:rPr>
          <w:rFonts w:ascii="Times New Roman" w:hAnsi="Times New Roman"/>
          <w:b/>
        </w:rPr>
        <w:t>«</w:t>
      </w:r>
      <w:r w:rsidRPr="00354134">
        <w:rPr>
          <w:rFonts w:ascii="Times New Roman" w:hAnsi="Times New Roman"/>
          <w:b/>
        </w:rPr>
        <w:t xml:space="preserve">Распределение добычи и эксплуатационных потерь по </w:t>
      </w:r>
      <w:r w:rsidRPr="001C41F0">
        <w:rPr>
          <w:rFonts w:ascii="Times New Roman" w:hAnsi="Times New Roman"/>
          <w:b/>
        </w:rPr>
        <w:t>системам разработки (подземные работы)</w:t>
      </w:r>
      <w:r>
        <w:rPr>
          <w:rFonts w:ascii="Times New Roman" w:hAnsi="Times New Roman"/>
          <w:b/>
        </w:rPr>
        <w:t>»</w:t>
      </w:r>
    </w:p>
    <w:p w:rsidR="00310572" w:rsidRPr="00DD7E6E" w:rsidRDefault="00310572" w:rsidP="00855A4B">
      <w:pPr>
        <w:pStyle w:val="a3"/>
        <w:numPr>
          <w:ilvl w:val="1"/>
          <w:numId w:val="2"/>
        </w:numPr>
        <w:shd w:val="clear" w:color="auto" w:fill="FFFFFF"/>
        <w:spacing w:line="276" w:lineRule="auto"/>
        <w:ind w:left="567" w:hanging="567"/>
        <w:jc w:val="both"/>
        <w:rPr>
          <w:rFonts w:ascii="Times New Roman" w:hAnsi="Times New Roman"/>
          <w:bdr w:val="none" w:sz="0" w:space="0" w:color="auto" w:frame="1"/>
        </w:rPr>
      </w:pPr>
      <w:r w:rsidRPr="00DD7E6E">
        <w:rPr>
          <w:rFonts w:ascii="Times New Roman" w:hAnsi="Times New Roman"/>
          <w:bdr w:val="none" w:sz="0" w:space="0" w:color="auto" w:frame="1"/>
        </w:rPr>
        <w:t>В этом разделе отчета привод</w:t>
      </w:r>
      <w:r>
        <w:rPr>
          <w:rFonts w:ascii="Times New Roman" w:hAnsi="Times New Roman"/>
          <w:bdr w:val="none" w:sz="0" w:space="0" w:color="auto" w:frame="1"/>
        </w:rPr>
        <w:t>ятся данные, только по подземно</w:t>
      </w:r>
      <w:r w:rsidRPr="00DD7E6E">
        <w:rPr>
          <w:rFonts w:ascii="Times New Roman" w:hAnsi="Times New Roman"/>
          <w:bdr w:val="none" w:sz="0" w:space="0" w:color="auto" w:frame="1"/>
        </w:rPr>
        <w:t>му способу добычи угля (сланца) в целом по шахте.</w:t>
      </w:r>
    </w:p>
    <w:p w:rsidR="00310572" w:rsidRDefault="00310572" w:rsidP="00855A4B">
      <w:pPr>
        <w:pStyle w:val="a3"/>
        <w:numPr>
          <w:ilvl w:val="1"/>
          <w:numId w:val="2"/>
        </w:numPr>
        <w:shd w:val="clear" w:color="auto" w:fill="FFFFFF"/>
        <w:spacing w:line="276" w:lineRule="auto"/>
        <w:ind w:left="567" w:hanging="567"/>
        <w:jc w:val="both"/>
        <w:rPr>
          <w:rFonts w:ascii="Times New Roman" w:hAnsi="Times New Roman"/>
          <w:bdr w:val="none" w:sz="0" w:space="0" w:color="auto" w:frame="1"/>
        </w:rPr>
      </w:pPr>
      <w:r w:rsidRPr="00DD7E6E">
        <w:rPr>
          <w:rFonts w:ascii="Times New Roman" w:hAnsi="Times New Roman"/>
          <w:bdr w:val="none" w:sz="0" w:space="0" w:color="auto" w:frame="1"/>
        </w:rPr>
        <w:t>Заполнение граф 3 или 4 ос</w:t>
      </w:r>
      <w:r>
        <w:rPr>
          <w:rFonts w:ascii="Times New Roman" w:hAnsi="Times New Roman"/>
          <w:bdr w:val="none" w:sz="0" w:space="0" w:color="auto" w:frame="1"/>
        </w:rPr>
        <w:t>уществляется аналогично заполне</w:t>
      </w:r>
      <w:r w:rsidRPr="00DD7E6E">
        <w:rPr>
          <w:rFonts w:ascii="Times New Roman" w:hAnsi="Times New Roman"/>
          <w:bdr w:val="none" w:sz="0" w:space="0" w:color="auto" w:frame="1"/>
        </w:rPr>
        <w:t>нию соответствующих граф раздела I Инструкции.</w:t>
      </w:r>
    </w:p>
    <w:p w:rsidR="00310572" w:rsidRPr="00A66CDE" w:rsidRDefault="00310572" w:rsidP="00855A4B">
      <w:pPr>
        <w:pStyle w:val="a3"/>
        <w:numPr>
          <w:ilvl w:val="1"/>
          <w:numId w:val="2"/>
        </w:numPr>
        <w:shd w:val="clear" w:color="auto" w:fill="FFFFFF"/>
        <w:spacing w:line="276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dr w:val="none" w:sz="0" w:space="0" w:color="auto" w:frame="1"/>
        </w:rPr>
        <w:t>К Форме</w:t>
      </w:r>
      <w:r w:rsidRPr="00FF0FAD">
        <w:rPr>
          <w:rFonts w:ascii="Times New Roman" w:hAnsi="Times New Roman"/>
          <w:bdr w:val="none" w:sz="0" w:space="0" w:color="auto" w:frame="1"/>
        </w:rPr>
        <w:t xml:space="preserve"> №11-ШРП</w:t>
      </w:r>
      <w:r>
        <w:rPr>
          <w:rFonts w:ascii="Times New Roman" w:hAnsi="Times New Roman"/>
          <w:bdr w:val="none" w:sz="0" w:space="0" w:color="auto" w:frame="1"/>
        </w:rPr>
        <w:t xml:space="preserve"> прилагается Пояснительная записка </w:t>
      </w:r>
      <w:r w:rsidRPr="008A6080">
        <w:rPr>
          <w:rFonts w:ascii="Times New Roman" w:hAnsi="Times New Roman"/>
        </w:rPr>
        <w:t xml:space="preserve">с указанием: </w:t>
      </w:r>
    </w:p>
    <w:p w:rsidR="00310572" w:rsidRPr="008E5012" w:rsidRDefault="00310572" w:rsidP="008E5012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 w:rsidRPr="008E5012">
        <w:rPr>
          <w:rFonts w:ascii="Times New Roman" w:hAnsi="Times New Roman"/>
        </w:rPr>
        <w:t>причин образования потерь и эффективности выполнения мер по их снижению или ликвидации;</w:t>
      </w:r>
    </w:p>
    <w:p w:rsidR="00310572" w:rsidRPr="008E5012" w:rsidRDefault="00310572" w:rsidP="008E5012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 w:rsidRPr="008E5012">
        <w:rPr>
          <w:rFonts w:ascii="Times New Roman" w:hAnsi="Times New Roman"/>
        </w:rPr>
        <w:t xml:space="preserve">причин образования потерь по площади и мощности; </w:t>
      </w:r>
    </w:p>
    <w:p w:rsidR="00310572" w:rsidRPr="008E5012" w:rsidRDefault="00310572" w:rsidP="008E5012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 w:rsidRPr="008E5012">
        <w:rPr>
          <w:rFonts w:ascii="Times New Roman" w:hAnsi="Times New Roman"/>
        </w:rPr>
        <w:t xml:space="preserve">влияния на уровень потерь технологии подготовки и выемки </w:t>
      </w:r>
      <w:r>
        <w:rPr>
          <w:rFonts w:ascii="Times New Roman" w:hAnsi="Times New Roman"/>
        </w:rPr>
        <w:t>угля, в том числе бесцеликовой;</w:t>
      </w:r>
    </w:p>
    <w:p w:rsidR="00310572" w:rsidRPr="008E5012" w:rsidRDefault="00310572" w:rsidP="008E5012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 w:rsidRPr="008E5012">
        <w:rPr>
          <w:rFonts w:ascii="Times New Roman" w:hAnsi="Times New Roman"/>
        </w:rPr>
        <w:t>причин нарушения Планов развития горных работ</w:t>
      </w:r>
      <w:r>
        <w:rPr>
          <w:rFonts w:ascii="Times New Roman" w:hAnsi="Times New Roman"/>
        </w:rPr>
        <w:t>;</w:t>
      </w:r>
    </w:p>
    <w:p w:rsidR="00310572" w:rsidRPr="008E5012" w:rsidRDefault="00310572" w:rsidP="008E5012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 w:rsidRPr="008E5012">
        <w:rPr>
          <w:rFonts w:ascii="Times New Roman" w:hAnsi="Times New Roman"/>
        </w:rPr>
        <w:t>фактов несоответствия применяемой техник</w:t>
      </w:r>
      <w:r>
        <w:rPr>
          <w:rFonts w:ascii="Times New Roman" w:hAnsi="Times New Roman"/>
        </w:rPr>
        <w:t>и горно-геологическим условиям;</w:t>
      </w:r>
    </w:p>
    <w:p w:rsidR="00310572" w:rsidRPr="008E5012" w:rsidRDefault="00310572" w:rsidP="008E5012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 w:rsidRPr="008E5012">
        <w:rPr>
          <w:rFonts w:ascii="Times New Roman" w:hAnsi="Times New Roman"/>
        </w:rPr>
        <w:t xml:space="preserve">причин подработки </w:t>
      </w:r>
      <w:r>
        <w:rPr>
          <w:rFonts w:ascii="Times New Roman" w:hAnsi="Times New Roman"/>
        </w:rPr>
        <w:t>и выборочной отработки пластов;</w:t>
      </w:r>
    </w:p>
    <w:p w:rsidR="00310572" w:rsidRPr="008E5012" w:rsidRDefault="00310572" w:rsidP="008E5012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 w:rsidRPr="008E5012">
        <w:rPr>
          <w:rFonts w:ascii="Times New Roman" w:hAnsi="Times New Roman"/>
        </w:rPr>
        <w:t>сверхнормативных потерь по каждому выемочному участку (шахте, разрезу), допустивших эти потери;</w:t>
      </w:r>
    </w:p>
    <w:p w:rsidR="00310572" w:rsidRPr="008E5012" w:rsidRDefault="00310572" w:rsidP="008E5012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 w:rsidRPr="008E5012">
        <w:rPr>
          <w:rFonts w:ascii="Times New Roman" w:hAnsi="Times New Roman"/>
        </w:rPr>
        <w:t>эффективности извлечения угля, при расконсервации запасов, из предохранительных целиков под объектами земной поверхности;</w:t>
      </w:r>
    </w:p>
    <w:p w:rsidR="00310572" w:rsidRPr="008E5012" w:rsidRDefault="00310572" w:rsidP="008E5012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объёмов извлечения то</w:t>
      </w:r>
      <w:r w:rsidRPr="008E5012">
        <w:rPr>
          <w:rFonts w:ascii="Times New Roman" w:hAnsi="Times New Roman"/>
        </w:rPr>
        <w:t>варного угля из углесодержащих пород вскрыши и разу</w:t>
      </w:r>
      <w:r>
        <w:rPr>
          <w:rFonts w:ascii="Times New Roman" w:hAnsi="Times New Roman"/>
        </w:rPr>
        <w:t>боженных уг</w:t>
      </w:r>
      <w:r w:rsidRPr="008E5012">
        <w:rPr>
          <w:rFonts w:ascii="Times New Roman" w:hAnsi="Times New Roman"/>
        </w:rPr>
        <w:t xml:space="preserve">лей; </w:t>
      </w:r>
    </w:p>
    <w:p w:rsidR="00310572" w:rsidRPr="008E5012" w:rsidRDefault="00310572" w:rsidP="008E5012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 w:rsidRPr="008E5012">
        <w:rPr>
          <w:rFonts w:ascii="Times New Roman" w:hAnsi="Times New Roman"/>
        </w:rPr>
        <w:t xml:space="preserve">внедрения средств механизации, обеспечивающих выемку пластов на полную мощность; </w:t>
      </w:r>
    </w:p>
    <w:p w:rsidR="00310572" w:rsidRPr="008E5012" w:rsidRDefault="00310572" w:rsidP="008E5012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 w:rsidRPr="008E5012">
        <w:rPr>
          <w:rFonts w:ascii="Times New Roman" w:hAnsi="Times New Roman"/>
        </w:rPr>
        <w:t>объёмов отработки забалансовых запасов, а также ране</w:t>
      </w:r>
      <w:r>
        <w:rPr>
          <w:rFonts w:ascii="Times New Roman" w:hAnsi="Times New Roman"/>
        </w:rPr>
        <w:t>е списанных или отнесенных в по</w:t>
      </w:r>
      <w:r w:rsidRPr="008E5012">
        <w:rPr>
          <w:rFonts w:ascii="Times New Roman" w:hAnsi="Times New Roman"/>
        </w:rPr>
        <w:t>тери;</w:t>
      </w:r>
    </w:p>
    <w:p w:rsidR="00310572" w:rsidRPr="008E5012" w:rsidRDefault="00310572" w:rsidP="008E5012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 w:rsidRPr="008E5012">
        <w:rPr>
          <w:rFonts w:ascii="Times New Roman" w:hAnsi="Times New Roman"/>
        </w:rPr>
        <w:t>других факторов, влияющих на уровень потерь угля в недрах при его добы</w:t>
      </w:r>
      <w:r>
        <w:rPr>
          <w:rFonts w:ascii="Times New Roman" w:hAnsi="Times New Roman"/>
        </w:rPr>
        <w:t>че</w:t>
      </w:r>
      <w:r w:rsidRPr="008E5012">
        <w:rPr>
          <w:rFonts w:ascii="Times New Roman" w:hAnsi="Times New Roman"/>
        </w:rPr>
        <w:t>.</w:t>
      </w:r>
    </w:p>
    <w:p w:rsidR="00310572" w:rsidRPr="00E104DA" w:rsidRDefault="00310572" w:rsidP="00855A4B">
      <w:pPr>
        <w:spacing w:line="276" w:lineRule="auto"/>
        <w:ind w:left="567"/>
        <w:jc w:val="both"/>
        <w:rPr>
          <w:rFonts w:ascii="Times New Roman" w:hAnsi="Times New Roman"/>
        </w:rPr>
      </w:pPr>
    </w:p>
    <w:sectPr w:rsidR="00310572" w:rsidRPr="00E104DA" w:rsidSect="00790E68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841" w:rsidRDefault="00173841">
      <w:r>
        <w:separator/>
      </w:r>
    </w:p>
  </w:endnote>
  <w:endnote w:type="continuationSeparator" w:id="0">
    <w:p w:rsidR="00173841" w:rsidRDefault="0017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572" w:rsidRDefault="00310572" w:rsidP="002E3D8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10572" w:rsidRDefault="00310572" w:rsidP="00BA76F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572" w:rsidRDefault="00310572" w:rsidP="002E3D8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57BB9">
      <w:rPr>
        <w:rStyle w:val="ad"/>
        <w:noProof/>
      </w:rPr>
      <w:t>1</w:t>
    </w:r>
    <w:r>
      <w:rPr>
        <w:rStyle w:val="ad"/>
      </w:rPr>
      <w:fldChar w:fldCharType="end"/>
    </w:r>
  </w:p>
  <w:p w:rsidR="00310572" w:rsidRDefault="00310572" w:rsidP="00BA76F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841" w:rsidRDefault="00173841">
      <w:r>
        <w:separator/>
      </w:r>
    </w:p>
  </w:footnote>
  <w:footnote w:type="continuationSeparator" w:id="0">
    <w:p w:rsidR="00173841" w:rsidRDefault="00173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DC9"/>
    <w:multiLevelType w:val="hybridMultilevel"/>
    <w:tmpl w:val="07721F80"/>
    <w:lvl w:ilvl="0" w:tplc="61B4C0A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A608FF"/>
    <w:multiLevelType w:val="hybridMultilevel"/>
    <w:tmpl w:val="B0AC2CBA"/>
    <w:lvl w:ilvl="0" w:tplc="61B4C0A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E182D1D"/>
    <w:multiLevelType w:val="hybridMultilevel"/>
    <w:tmpl w:val="118462EC"/>
    <w:lvl w:ilvl="0" w:tplc="657241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62D03086">
      <w:start w:val="1"/>
      <w:numFmt w:val="decimal"/>
      <w:lvlText w:val="%2."/>
      <w:lvlJc w:val="left"/>
      <w:pPr>
        <w:ind w:left="1665" w:hanging="58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BD3C04"/>
    <w:multiLevelType w:val="hybridMultilevel"/>
    <w:tmpl w:val="811A51A0"/>
    <w:lvl w:ilvl="0" w:tplc="4346580E">
      <w:start w:val="1"/>
      <w:numFmt w:val="upperRoman"/>
      <w:lvlText w:val="%1."/>
      <w:lvlJc w:val="right"/>
      <w:pPr>
        <w:ind w:left="2771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5543D63"/>
    <w:multiLevelType w:val="hybridMultilevel"/>
    <w:tmpl w:val="8A7AE258"/>
    <w:lvl w:ilvl="0" w:tplc="61B4C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E2B54"/>
    <w:multiLevelType w:val="hybridMultilevel"/>
    <w:tmpl w:val="DAEADC5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8B22C2"/>
    <w:multiLevelType w:val="hybridMultilevel"/>
    <w:tmpl w:val="2A4617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17A6458"/>
    <w:multiLevelType w:val="hybridMultilevel"/>
    <w:tmpl w:val="8D94C96C"/>
    <w:lvl w:ilvl="0" w:tplc="61B4C0A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00538C3"/>
    <w:multiLevelType w:val="hybridMultilevel"/>
    <w:tmpl w:val="ABCAEB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645DAC"/>
    <w:multiLevelType w:val="hybridMultilevel"/>
    <w:tmpl w:val="D444CE84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AB42AA3"/>
    <w:multiLevelType w:val="hybridMultilevel"/>
    <w:tmpl w:val="BEC2BB02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1">
    <w:nsid w:val="55932E0E"/>
    <w:multiLevelType w:val="hybridMultilevel"/>
    <w:tmpl w:val="01A43AC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9A752F"/>
    <w:multiLevelType w:val="hybridMultilevel"/>
    <w:tmpl w:val="AC5006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EFC41D4"/>
    <w:multiLevelType w:val="hybridMultilevel"/>
    <w:tmpl w:val="5B0EA784"/>
    <w:lvl w:ilvl="0" w:tplc="61B4C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517FD"/>
    <w:multiLevelType w:val="hybridMultilevel"/>
    <w:tmpl w:val="F6884790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7FB93EC6"/>
    <w:multiLevelType w:val="hybridMultilevel"/>
    <w:tmpl w:val="F73424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0"/>
  </w:num>
  <w:num w:numId="5">
    <w:abstractNumId w:val="13"/>
  </w:num>
  <w:num w:numId="6">
    <w:abstractNumId w:val="7"/>
  </w:num>
  <w:num w:numId="7">
    <w:abstractNumId w:val="4"/>
  </w:num>
  <w:num w:numId="8">
    <w:abstractNumId w:val="11"/>
  </w:num>
  <w:num w:numId="9">
    <w:abstractNumId w:val="9"/>
  </w:num>
  <w:num w:numId="10">
    <w:abstractNumId w:val="14"/>
  </w:num>
  <w:num w:numId="11">
    <w:abstractNumId w:val="5"/>
  </w:num>
  <w:num w:numId="12">
    <w:abstractNumId w:val="3"/>
  </w:num>
  <w:num w:numId="13">
    <w:abstractNumId w:val="6"/>
  </w:num>
  <w:num w:numId="14">
    <w:abstractNumId w:val="12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1BC"/>
    <w:rsid w:val="00037361"/>
    <w:rsid w:val="000411BC"/>
    <w:rsid w:val="00076407"/>
    <w:rsid w:val="00080442"/>
    <w:rsid w:val="000A3EA4"/>
    <w:rsid w:val="000B5CB4"/>
    <w:rsid w:val="000C6568"/>
    <w:rsid w:val="000F6ADD"/>
    <w:rsid w:val="00173841"/>
    <w:rsid w:val="00176650"/>
    <w:rsid w:val="001C41F0"/>
    <w:rsid w:val="001D12CC"/>
    <w:rsid w:val="001F2D9B"/>
    <w:rsid w:val="002C4A72"/>
    <w:rsid w:val="002E3D81"/>
    <w:rsid w:val="00310572"/>
    <w:rsid w:val="0033271C"/>
    <w:rsid w:val="00342939"/>
    <w:rsid w:val="00354134"/>
    <w:rsid w:val="003832E1"/>
    <w:rsid w:val="0039044B"/>
    <w:rsid w:val="003A4A30"/>
    <w:rsid w:val="003B6AEC"/>
    <w:rsid w:val="003D183C"/>
    <w:rsid w:val="003E1BB0"/>
    <w:rsid w:val="004104F2"/>
    <w:rsid w:val="004735C3"/>
    <w:rsid w:val="00493341"/>
    <w:rsid w:val="004F2020"/>
    <w:rsid w:val="005208C3"/>
    <w:rsid w:val="00544D5F"/>
    <w:rsid w:val="005A3CC5"/>
    <w:rsid w:val="005B6E54"/>
    <w:rsid w:val="005D4813"/>
    <w:rsid w:val="00616CA3"/>
    <w:rsid w:val="0063680F"/>
    <w:rsid w:val="00647B61"/>
    <w:rsid w:val="006D21A7"/>
    <w:rsid w:val="006E5146"/>
    <w:rsid w:val="007478D2"/>
    <w:rsid w:val="00774A8E"/>
    <w:rsid w:val="00790E68"/>
    <w:rsid w:val="007B120E"/>
    <w:rsid w:val="007B3CA1"/>
    <w:rsid w:val="007B6E75"/>
    <w:rsid w:val="00806AF3"/>
    <w:rsid w:val="00855A4B"/>
    <w:rsid w:val="00867F3A"/>
    <w:rsid w:val="008A6080"/>
    <w:rsid w:val="008D5EB7"/>
    <w:rsid w:val="008E5012"/>
    <w:rsid w:val="009062D7"/>
    <w:rsid w:val="00920AEC"/>
    <w:rsid w:val="00954F66"/>
    <w:rsid w:val="009E109E"/>
    <w:rsid w:val="009F16A4"/>
    <w:rsid w:val="009F2116"/>
    <w:rsid w:val="00A37574"/>
    <w:rsid w:val="00A66CDE"/>
    <w:rsid w:val="00A91B48"/>
    <w:rsid w:val="00AE4E9D"/>
    <w:rsid w:val="00B05323"/>
    <w:rsid w:val="00B54DB0"/>
    <w:rsid w:val="00B60F55"/>
    <w:rsid w:val="00B610A4"/>
    <w:rsid w:val="00B720A8"/>
    <w:rsid w:val="00B93A73"/>
    <w:rsid w:val="00B954CD"/>
    <w:rsid w:val="00BA76F3"/>
    <w:rsid w:val="00BD3E8B"/>
    <w:rsid w:val="00BE4CA3"/>
    <w:rsid w:val="00C55144"/>
    <w:rsid w:val="00D31093"/>
    <w:rsid w:val="00D66348"/>
    <w:rsid w:val="00D73A4A"/>
    <w:rsid w:val="00DD7E6E"/>
    <w:rsid w:val="00E05C3B"/>
    <w:rsid w:val="00E104DA"/>
    <w:rsid w:val="00E57BB9"/>
    <w:rsid w:val="00E72A7C"/>
    <w:rsid w:val="00F3668F"/>
    <w:rsid w:val="00F93317"/>
    <w:rsid w:val="00FB3EDE"/>
    <w:rsid w:val="00FC73D1"/>
    <w:rsid w:val="00FD3F3C"/>
    <w:rsid w:val="00FF0FAD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BC"/>
    <w:rPr>
      <w:rFonts w:eastAsia="Times New Roman"/>
      <w:sz w:val="24"/>
      <w:szCs w:val="24"/>
    </w:rPr>
  </w:style>
  <w:style w:type="paragraph" w:styleId="2">
    <w:name w:val="heading 2"/>
    <w:aliases w:val="标题 2 Char1,标题 2 Char Char,标题 2 Char1 Char Char Char,标题 2 Char Char Char Char Char,标题 2 Char Char1 Char,标题 2 Char1 Char,标题 2 Char Char Char,标题 2 Char1 Char Char Char Char,标题 2 Char Char Char Char Char Char,标题 2 Char Char1 Char Char,my 标题 2,二级"/>
    <w:basedOn w:val="a"/>
    <w:next w:val="a"/>
    <w:link w:val="20"/>
    <w:uiPriority w:val="99"/>
    <w:qFormat/>
    <w:rsid w:val="00B60F55"/>
    <w:pPr>
      <w:keepNext/>
      <w:tabs>
        <w:tab w:val="left" w:pos="6096"/>
        <w:tab w:val="left" w:pos="8364"/>
      </w:tabs>
      <w:spacing w:before="120" w:after="120" w:line="500" w:lineRule="exact"/>
      <w:ind w:firstLine="720"/>
      <w:jc w:val="both"/>
      <w:outlineLvl w:val="1"/>
    </w:pPr>
    <w:rPr>
      <w:rFonts w:ascii="Arial" w:eastAsia="SimSun" w:hAnsi="Arial"/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标题 2 Char1 Знак,标题 2 Char Char Знак,标题 2 Char1 Char Char Char Знак,标题 2 Char Char Char Char Char Знак,标题 2 Char Char1 Char Знак,标题 2 Char1 Char Знак,标题 2 Char Char Char Знак,标题 2 Char1 Char Char Char Char Знак,my 标题 2 Знак,二级 Знак"/>
    <w:link w:val="2"/>
    <w:uiPriority w:val="99"/>
    <w:locked/>
    <w:rsid w:val="00B60F55"/>
    <w:rPr>
      <w:rFonts w:ascii="Arial" w:eastAsia="SimSun" w:hAnsi="Arial" w:cs="Times New Roman"/>
      <w:b/>
      <w:noProof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0411BC"/>
    <w:pPr>
      <w:ind w:left="720"/>
      <w:contextualSpacing/>
    </w:pPr>
  </w:style>
  <w:style w:type="paragraph" w:customStyle="1" w:styleId="tkGrif">
    <w:name w:val="_Гриф (tkGrif)"/>
    <w:basedOn w:val="a"/>
    <w:rsid w:val="000411BC"/>
    <w:pPr>
      <w:spacing w:after="60" w:line="276" w:lineRule="auto"/>
      <w:jc w:val="center"/>
    </w:pPr>
    <w:rPr>
      <w:rFonts w:ascii="Arial" w:hAnsi="Arial" w:cs="Arial"/>
      <w:sz w:val="20"/>
      <w:szCs w:val="20"/>
    </w:rPr>
  </w:style>
  <w:style w:type="paragraph" w:customStyle="1" w:styleId="tkTekst">
    <w:name w:val="_Текст обычный (tkTekst)"/>
    <w:basedOn w:val="a"/>
    <w:uiPriority w:val="99"/>
    <w:rsid w:val="000411BC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character" w:styleId="a4">
    <w:name w:val="annotation reference"/>
    <w:uiPriority w:val="99"/>
    <w:semiHidden/>
    <w:rsid w:val="000411BC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0411BC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0411BC"/>
    <w:rPr>
      <w:rFonts w:eastAsia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0411B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0411B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0411BC"/>
    <w:rPr>
      <w:rFonts w:ascii="Segoe UI" w:hAnsi="Segoe UI" w:cs="Segoe UI"/>
      <w:sz w:val="18"/>
      <w:szCs w:val="18"/>
      <w:lang w:eastAsia="ru-RU"/>
    </w:rPr>
  </w:style>
  <w:style w:type="paragraph" w:styleId="aa">
    <w:name w:val="Revision"/>
    <w:hidden/>
    <w:uiPriority w:val="99"/>
    <w:semiHidden/>
    <w:rsid w:val="003832E1"/>
    <w:rPr>
      <w:rFonts w:eastAsia="Times New Roman"/>
      <w:sz w:val="24"/>
      <w:szCs w:val="24"/>
    </w:rPr>
  </w:style>
  <w:style w:type="paragraph" w:styleId="ab">
    <w:name w:val="footer"/>
    <w:basedOn w:val="a"/>
    <w:link w:val="ac"/>
    <w:uiPriority w:val="99"/>
    <w:rsid w:val="00BA76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A91B48"/>
    <w:rPr>
      <w:rFonts w:eastAsia="Times New Roman" w:cs="Times New Roman"/>
      <w:sz w:val="24"/>
      <w:szCs w:val="24"/>
    </w:rPr>
  </w:style>
  <w:style w:type="character" w:styleId="ad">
    <w:name w:val="page number"/>
    <w:uiPriority w:val="99"/>
    <w:rsid w:val="00BA76F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truda.ru/ot_biblio/normativ/data_normativ/41/41871/index.php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Aicholpon Jorupbekova</dc:creator>
  <cp:keywords/>
  <dc:description/>
  <cp:lastModifiedBy>Admin</cp:lastModifiedBy>
  <cp:revision>33</cp:revision>
  <cp:lastPrinted>2016-12-23T11:56:00Z</cp:lastPrinted>
  <dcterms:created xsi:type="dcterms:W3CDTF">2014-07-02T03:04:00Z</dcterms:created>
  <dcterms:modified xsi:type="dcterms:W3CDTF">2016-12-23T11:56:00Z</dcterms:modified>
</cp:coreProperties>
</file>