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1A7" w:rsidRPr="00DE63FD" w:rsidRDefault="00DE63FD" w:rsidP="00157BCC">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С</w:t>
      </w:r>
      <w:r w:rsidRPr="00DE63FD">
        <w:rPr>
          <w:rFonts w:ascii="Times New Roman" w:hAnsi="Times New Roman" w:cs="Times New Roman"/>
          <w:b/>
          <w:sz w:val="24"/>
          <w:szCs w:val="24"/>
        </w:rPr>
        <w:t>правка-обоснование</w:t>
      </w:r>
    </w:p>
    <w:p w:rsidR="00883BFF" w:rsidRPr="00DE63FD" w:rsidRDefault="00883BFF" w:rsidP="00157BCC">
      <w:pPr>
        <w:spacing w:after="0" w:line="240" w:lineRule="auto"/>
        <w:ind w:firstLine="567"/>
        <w:jc w:val="center"/>
        <w:rPr>
          <w:rFonts w:ascii="Times New Roman" w:hAnsi="Times New Roman" w:cs="Times New Roman"/>
          <w:sz w:val="24"/>
          <w:szCs w:val="24"/>
        </w:rPr>
      </w:pPr>
      <w:r w:rsidRPr="00DE63FD">
        <w:rPr>
          <w:rFonts w:ascii="Times New Roman" w:hAnsi="Times New Roman" w:cs="Times New Roman"/>
          <w:sz w:val="24"/>
          <w:szCs w:val="24"/>
        </w:rPr>
        <w:t xml:space="preserve">к проекту Закона Кыргызской Республики </w:t>
      </w:r>
      <w:r w:rsidR="008941D7" w:rsidRPr="00DE63FD">
        <w:rPr>
          <w:rFonts w:ascii="Times New Roman" w:hAnsi="Times New Roman" w:cs="Times New Roman"/>
          <w:sz w:val="24"/>
          <w:szCs w:val="24"/>
        </w:rPr>
        <w:t xml:space="preserve">«О внесении изменений </w:t>
      </w:r>
      <w:r w:rsidR="00F10368" w:rsidRPr="00DE63FD">
        <w:rPr>
          <w:rFonts w:ascii="Times New Roman" w:hAnsi="Times New Roman" w:cs="Times New Roman"/>
          <w:sz w:val="24"/>
          <w:szCs w:val="24"/>
        </w:rPr>
        <w:t>в Закон Кыргызской Республики «О недрах</w:t>
      </w:r>
      <w:r w:rsidRPr="00DE63FD">
        <w:rPr>
          <w:rFonts w:ascii="Times New Roman" w:hAnsi="Times New Roman" w:cs="Times New Roman"/>
          <w:sz w:val="24"/>
          <w:szCs w:val="24"/>
        </w:rPr>
        <w:t>»</w:t>
      </w:r>
    </w:p>
    <w:p w:rsidR="001A21A7" w:rsidRPr="00DE63FD" w:rsidRDefault="001A21A7" w:rsidP="00157BCC">
      <w:pPr>
        <w:spacing w:after="0" w:line="240" w:lineRule="auto"/>
        <w:ind w:firstLine="567"/>
        <w:jc w:val="both"/>
        <w:rPr>
          <w:rFonts w:ascii="Times New Roman" w:hAnsi="Times New Roman" w:cs="Times New Roman"/>
          <w:sz w:val="24"/>
          <w:szCs w:val="24"/>
          <w:lang w:val="ky-KG"/>
        </w:rPr>
      </w:pPr>
    </w:p>
    <w:p w:rsidR="00F10368" w:rsidRPr="00DE63FD" w:rsidRDefault="00F10368"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Проект Закона Кыргызской Республики «О внесении изменений</w:t>
      </w:r>
      <w:r w:rsidR="008941D7" w:rsidRPr="00DE63FD">
        <w:rPr>
          <w:rFonts w:ascii="Times New Roman" w:hAnsi="Times New Roman" w:cs="Times New Roman"/>
          <w:bCs/>
          <w:color w:val="000000"/>
          <w:sz w:val="24"/>
          <w:szCs w:val="24"/>
        </w:rPr>
        <w:t xml:space="preserve"> </w:t>
      </w:r>
      <w:r w:rsidRPr="00DE63FD">
        <w:rPr>
          <w:rFonts w:ascii="Times New Roman" w:hAnsi="Times New Roman" w:cs="Times New Roman"/>
          <w:bCs/>
          <w:color w:val="000000"/>
          <w:sz w:val="24"/>
          <w:szCs w:val="24"/>
        </w:rPr>
        <w:t>в Закон Кыргызской Республики «О недрах» разработан в целях:</w:t>
      </w:r>
    </w:p>
    <w:p w:rsidR="00283249" w:rsidRPr="00DE63FD" w:rsidRDefault="002F3727"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 xml:space="preserve">- </w:t>
      </w:r>
      <w:r w:rsidR="005F735F" w:rsidRPr="00DE63FD">
        <w:rPr>
          <w:rFonts w:ascii="Times New Roman" w:hAnsi="Times New Roman" w:cs="Times New Roman"/>
          <w:bCs/>
          <w:color w:val="000000"/>
          <w:sz w:val="24"/>
          <w:szCs w:val="24"/>
        </w:rPr>
        <w:t>совершенствование</w:t>
      </w:r>
      <w:r w:rsidR="00283249" w:rsidRPr="00DE63FD">
        <w:rPr>
          <w:rFonts w:ascii="Times New Roman" w:hAnsi="Times New Roman" w:cs="Times New Roman"/>
          <w:bCs/>
          <w:color w:val="000000"/>
          <w:sz w:val="24"/>
          <w:szCs w:val="24"/>
        </w:rPr>
        <w:t xml:space="preserve"> системы государственного </w:t>
      </w:r>
      <w:r w:rsidR="005F735F" w:rsidRPr="00DE63FD">
        <w:rPr>
          <w:rFonts w:ascii="Times New Roman" w:hAnsi="Times New Roman" w:cs="Times New Roman"/>
          <w:bCs/>
          <w:color w:val="000000"/>
          <w:sz w:val="24"/>
          <w:szCs w:val="24"/>
        </w:rPr>
        <w:t>контроля в сфере недропользования.</w:t>
      </w:r>
    </w:p>
    <w:p w:rsidR="00643D5A" w:rsidRPr="00DE63FD" w:rsidRDefault="004C3D74"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Конституция Кыргызской Республики гласит, что земля, ее недра, воздушное пространство, воды, леса, растительный и животный мир, другие природные ресурсы являются исключительной собственностью Кыргызской Республики, используются в целях сохранения единой экологической системы как основы жизни и деятельности народа Кыргызстана и находятся под особой охраной государства.</w:t>
      </w:r>
    </w:p>
    <w:p w:rsidR="009C727A" w:rsidRPr="00DE63FD" w:rsidRDefault="009C727A"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Согласно пункту 50 статьи 4 Закона Кыргызской Республики «О недрах», техногенные образования - скопление минеральных образований, горных масс, содержащих полезные компоненты, являющихся отходами горнодобывающих, обогатительных и металлургических производств.</w:t>
      </w:r>
    </w:p>
    <w:p w:rsidR="00643D5A" w:rsidRPr="00DE63FD" w:rsidRDefault="00643D5A"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Недра гор Кыргызстана содержат залежи разнообразных полезных ископаемых, разработка которых вносит значительный вклад в экономическое развитие. При этом, все горные предприятия относятся к опасным производственным объектам, из них наибольшую опасность для окружающей среды представляют хвостохранилища - объекты складирования токсичных и радиоактивных промышленных отходов.</w:t>
      </w:r>
    </w:p>
    <w:p w:rsidR="00285356" w:rsidRPr="00DE63FD" w:rsidRDefault="00285356"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В результате в настоящее время имеется высокий риск возникновения опасных экологических катастроф, в зону возможного влияния которых, кроме территории Кыргызской Республики, могут попасть участки территорий Республики Казахстан, Таджикской Рес</w:t>
      </w:r>
      <w:r w:rsidR="00FF2D64" w:rsidRPr="00DE63FD">
        <w:rPr>
          <w:rFonts w:ascii="Times New Roman" w:hAnsi="Times New Roman" w:cs="Times New Roman"/>
          <w:bCs/>
          <w:color w:val="000000"/>
          <w:sz w:val="24"/>
          <w:szCs w:val="24"/>
        </w:rPr>
        <w:t>публики и Республики Узбекистан.</w:t>
      </w:r>
      <w:r w:rsidRPr="00DE63FD">
        <w:rPr>
          <w:rFonts w:ascii="Times New Roman" w:hAnsi="Times New Roman" w:cs="Times New Roman"/>
          <w:bCs/>
          <w:color w:val="000000"/>
          <w:sz w:val="24"/>
          <w:szCs w:val="24"/>
        </w:rPr>
        <w:t xml:space="preserve"> </w:t>
      </w:r>
    </w:p>
    <w:p w:rsidR="00FF2D64" w:rsidRPr="00DE63FD" w:rsidRDefault="00FF2D64"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Согласно пункту 5 статьи 27 Закона Кыргызской Республики «О недрах», при прекращении прав пользования недрами право собственности на техногенные образования, если иное не предусмотрено техническим проектом или специальным проектом ликвидации, консервации или рекультивации, переходит государству.</w:t>
      </w:r>
    </w:p>
    <w:p w:rsidR="00DE63FD" w:rsidRPr="00DE63FD" w:rsidRDefault="00643D5A"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Учитывая вышеизложенное, проектом Закона предлагается внести изменения в Закон Кыргызской Республики «О недрах», п</w:t>
      </w:r>
      <w:r w:rsidR="00FF2D64" w:rsidRPr="00DE63FD">
        <w:rPr>
          <w:rFonts w:ascii="Times New Roman" w:hAnsi="Times New Roman" w:cs="Times New Roman"/>
          <w:bCs/>
          <w:color w:val="000000"/>
          <w:sz w:val="24"/>
          <w:szCs w:val="24"/>
        </w:rPr>
        <w:t xml:space="preserve">редусматривающие, </w:t>
      </w:r>
      <w:bookmarkStart w:id="0" w:name="_GoBack"/>
      <w:r w:rsidR="00FF2D64" w:rsidRPr="00DE63FD">
        <w:rPr>
          <w:rFonts w:ascii="Times New Roman" w:hAnsi="Times New Roman" w:cs="Times New Roman"/>
          <w:bCs/>
          <w:color w:val="000000"/>
          <w:sz w:val="24"/>
          <w:szCs w:val="24"/>
        </w:rPr>
        <w:t>что</w:t>
      </w:r>
      <w:r w:rsidR="00157BCC">
        <w:rPr>
          <w:rFonts w:ascii="Times New Roman" w:hAnsi="Times New Roman" w:cs="Times New Roman"/>
          <w:bCs/>
          <w:color w:val="000000"/>
          <w:sz w:val="24"/>
          <w:szCs w:val="24"/>
        </w:rPr>
        <w:t xml:space="preserve"> т</w:t>
      </w:r>
      <w:r w:rsidR="00157BCC" w:rsidRPr="00157BCC">
        <w:rPr>
          <w:rFonts w:ascii="Times New Roman" w:hAnsi="Times New Roman" w:cs="Times New Roman"/>
          <w:bCs/>
          <w:color w:val="000000"/>
          <w:sz w:val="24"/>
          <w:szCs w:val="24"/>
        </w:rPr>
        <w:t xml:space="preserve">ехногенные образования после завершения разработки </w:t>
      </w:r>
      <w:r w:rsidR="00157BCC" w:rsidRPr="00157BCC">
        <w:rPr>
          <w:rFonts w:ascii="Times New Roman" w:hAnsi="Times New Roman" w:cs="Times New Roman"/>
          <w:bCs/>
          <w:color w:val="000000"/>
          <w:sz w:val="24"/>
          <w:szCs w:val="24"/>
          <w:lang w:val="ky-KG"/>
        </w:rPr>
        <w:t>месторождений полезных ископаемых</w:t>
      </w:r>
      <w:r w:rsidR="00157BCC" w:rsidRPr="00157BCC">
        <w:rPr>
          <w:rFonts w:ascii="Times New Roman" w:hAnsi="Times New Roman" w:cs="Times New Roman"/>
          <w:bCs/>
          <w:color w:val="000000"/>
          <w:sz w:val="24"/>
          <w:szCs w:val="24"/>
        </w:rPr>
        <w:t xml:space="preserve"> переходят в собственность государства, разработка которых допускается по решению Правительства Кыргызской Республики</w:t>
      </w:r>
      <w:r w:rsidR="00FF2D64" w:rsidRPr="00DE63FD">
        <w:rPr>
          <w:rFonts w:ascii="Times New Roman" w:hAnsi="Times New Roman" w:cs="Times New Roman"/>
          <w:bCs/>
          <w:color w:val="000000"/>
          <w:sz w:val="24"/>
          <w:szCs w:val="24"/>
        </w:rPr>
        <w:t xml:space="preserve">. </w:t>
      </w:r>
    </w:p>
    <w:bookmarkEnd w:id="0"/>
    <w:p w:rsidR="00F10368" w:rsidRPr="00DE63FD" w:rsidRDefault="00F10368"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Принятие данного проекта негативных социальных, экономических, правовых, правозащитных, гендерных, экологических, коррупционных последствий не повлечет.</w:t>
      </w:r>
    </w:p>
    <w:p w:rsidR="00DE63FD" w:rsidRPr="00DE63FD" w:rsidRDefault="00DE63FD"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В соответствии со статьей 22 Закона Кыргызской Республики «О нормативных правовых актах Кыргызской Республики», проект Закона размещен</w:t>
      </w:r>
      <w:r>
        <w:rPr>
          <w:rFonts w:ascii="Times New Roman" w:hAnsi="Times New Roman" w:cs="Times New Roman"/>
          <w:bCs/>
          <w:color w:val="000000"/>
          <w:sz w:val="24"/>
          <w:szCs w:val="24"/>
        </w:rPr>
        <w:t xml:space="preserve"> 19 апреля 2021</w:t>
      </w:r>
      <w:r w:rsidRPr="00DE63FD">
        <w:rPr>
          <w:rFonts w:ascii="Times New Roman" w:hAnsi="Times New Roman" w:cs="Times New Roman"/>
          <w:bCs/>
          <w:color w:val="000000"/>
          <w:sz w:val="24"/>
          <w:szCs w:val="24"/>
        </w:rPr>
        <w:t xml:space="preserve"> года на официальном сайте Правительства Кыргызской Республики www.gov.kg для прохождения процедуры общественного обсуждения. По итогам общественного обсуждения предложений и замечаний не поступило. </w:t>
      </w:r>
    </w:p>
    <w:p w:rsidR="00F10368" w:rsidRPr="00DE63FD" w:rsidRDefault="00F10368"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Представленный проект не противоречит нормам действующего законодательства, а также вступившим в установленном порядке в силу международных договорам, участницей которых является К</w:t>
      </w:r>
      <w:r w:rsidR="00F61C7C" w:rsidRPr="00DE63FD">
        <w:rPr>
          <w:rFonts w:ascii="Times New Roman" w:hAnsi="Times New Roman" w:cs="Times New Roman"/>
          <w:bCs/>
          <w:color w:val="000000"/>
          <w:sz w:val="24"/>
          <w:szCs w:val="24"/>
        </w:rPr>
        <w:t xml:space="preserve">ыргызская </w:t>
      </w:r>
      <w:r w:rsidRPr="00DE63FD">
        <w:rPr>
          <w:rFonts w:ascii="Times New Roman" w:hAnsi="Times New Roman" w:cs="Times New Roman"/>
          <w:bCs/>
          <w:color w:val="000000"/>
          <w:sz w:val="24"/>
          <w:szCs w:val="24"/>
        </w:rPr>
        <w:t>Р</w:t>
      </w:r>
      <w:r w:rsidR="00F61C7C" w:rsidRPr="00DE63FD">
        <w:rPr>
          <w:rFonts w:ascii="Times New Roman" w:hAnsi="Times New Roman" w:cs="Times New Roman"/>
          <w:bCs/>
          <w:color w:val="000000"/>
          <w:sz w:val="24"/>
          <w:szCs w:val="24"/>
        </w:rPr>
        <w:t>еспублика</w:t>
      </w:r>
      <w:r w:rsidRPr="00DE63FD">
        <w:rPr>
          <w:rFonts w:ascii="Times New Roman" w:hAnsi="Times New Roman" w:cs="Times New Roman"/>
          <w:bCs/>
          <w:color w:val="000000"/>
          <w:sz w:val="24"/>
          <w:szCs w:val="24"/>
        </w:rPr>
        <w:t>.</w:t>
      </w:r>
    </w:p>
    <w:p w:rsidR="00F10368" w:rsidRPr="00DE63FD" w:rsidRDefault="00F10368" w:rsidP="00157BCC">
      <w:pPr>
        <w:spacing w:after="0" w:line="240" w:lineRule="auto"/>
        <w:ind w:firstLine="567"/>
        <w:jc w:val="both"/>
        <w:rPr>
          <w:rFonts w:ascii="Times New Roman" w:hAnsi="Times New Roman" w:cs="Times New Roman"/>
          <w:bCs/>
          <w:color w:val="000000"/>
          <w:sz w:val="24"/>
          <w:szCs w:val="24"/>
        </w:rPr>
      </w:pPr>
      <w:r w:rsidRPr="00DE63FD">
        <w:rPr>
          <w:rFonts w:ascii="Times New Roman" w:hAnsi="Times New Roman" w:cs="Times New Roman"/>
          <w:bCs/>
          <w:color w:val="000000"/>
          <w:sz w:val="24"/>
          <w:szCs w:val="24"/>
        </w:rPr>
        <w:t>Принятие настоящего проекта не повлечет дополнительных финансовых затрат из республиканского бюджета.</w:t>
      </w:r>
    </w:p>
    <w:p w:rsidR="00880809" w:rsidRPr="00DE63FD" w:rsidRDefault="00880809" w:rsidP="00157BCC">
      <w:pPr>
        <w:tabs>
          <w:tab w:val="left" w:pos="1418"/>
        </w:tabs>
        <w:spacing w:after="0" w:line="240" w:lineRule="auto"/>
        <w:ind w:firstLine="567"/>
        <w:jc w:val="both"/>
        <w:rPr>
          <w:rFonts w:ascii="Times New Roman" w:hAnsi="Times New Roman" w:cs="Times New Roman"/>
          <w:sz w:val="24"/>
          <w:szCs w:val="24"/>
        </w:rPr>
      </w:pPr>
      <w:r w:rsidRPr="00DE63FD">
        <w:rPr>
          <w:rFonts w:ascii="Times New Roman" w:hAnsi="Times New Roman" w:cs="Times New Roman"/>
          <w:sz w:val="24"/>
          <w:szCs w:val="24"/>
        </w:rPr>
        <w:t>В связи с тем, что проектом не устанавливаются новые обязательства для предпринимательства, проведение анализа регулятивного воздействия не требуется.</w:t>
      </w:r>
    </w:p>
    <w:p w:rsidR="00157BCC" w:rsidRPr="00DE63FD" w:rsidRDefault="00157BCC" w:rsidP="00157BCC">
      <w:pPr>
        <w:spacing w:after="0" w:line="240" w:lineRule="auto"/>
        <w:jc w:val="both"/>
        <w:rPr>
          <w:rFonts w:ascii="Times New Roman" w:hAnsi="Times New Roman" w:cs="Times New Roman"/>
          <w:sz w:val="24"/>
          <w:szCs w:val="24"/>
        </w:rPr>
      </w:pPr>
    </w:p>
    <w:p w:rsidR="000C6BD9" w:rsidRPr="00DE63FD" w:rsidRDefault="000C6BD9" w:rsidP="00157BCC">
      <w:pPr>
        <w:spacing w:after="0" w:line="240" w:lineRule="auto"/>
        <w:ind w:firstLine="567"/>
        <w:jc w:val="both"/>
        <w:rPr>
          <w:rFonts w:ascii="Times New Roman" w:hAnsi="Times New Roman" w:cs="Times New Roman"/>
          <w:b/>
          <w:sz w:val="24"/>
          <w:szCs w:val="24"/>
        </w:rPr>
      </w:pPr>
      <w:r w:rsidRPr="00DE63FD">
        <w:rPr>
          <w:rFonts w:ascii="Times New Roman" w:hAnsi="Times New Roman" w:cs="Times New Roman"/>
          <w:b/>
          <w:sz w:val="24"/>
          <w:szCs w:val="24"/>
        </w:rPr>
        <w:t xml:space="preserve">Министр энергетики </w:t>
      </w:r>
    </w:p>
    <w:p w:rsidR="000C6BD9" w:rsidRPr="00DE63FD" w:rsidRDefault="000C6BD9" w:rsidP="00157BCC">
      <w:pPr>
        <w:spacing w:after="0" w:line="240" w:lineRule="auto"/>
        <w:ind w:firstLine="567"/>
        <w:jc w:val="both"/>
        <w:rPr>
          <w:rFonts w:ascii="Times New Roman" w:hAnsi="Times New Roman" w:cs="Times New Roman"/>
          <w:b/>
          <w:sz w:val="24"/>
          <w:szCs w:val="24"/>
        </w:rPr>
      </w:pPr>
      <w:r w:rsidRPr="00DE63FD">
        <w:rPr>
          <w:rFonts w:ascii="Times New Roman" w:hAnsi="Times New Roman" w:cs="Times New Roman"/>
          <w:b/>
          <w:sz w:val="24"/>
          <w:szCs w:val="24"/>
        </w:rPr>
        <w:t xml:space="preserve">и промышленности </w:t>
      </w:r>
    </w:p>
    <w:p w:rsidR="004853ED" w:rsidRPr="00DE63FD" w:rsidRDefault="000C6BD9" w:rsidP="00157BCC">
      <w:pPr>
        <w:spacing w:after="0" w:line="240" w:lineRule="auto"/>
        <w:ind w:firstLine="567"/>
        <w:jc w:val="both"/>
        <w:rPr>
          <w:rFonts w:ascii="Times New Roman" w:hAnsi="Times New Roman" w:cs="Times New Roman"/>
          <w:b/>
          <w:sz w:val="24"/>
          <w:szCs w:val="24"/>
        </w:rPr>
      </w:pPr>
      <w:r w:rsidRPr="00DE63FD">
        <w:rPr>
          <w:rFonts w:ascii="Times New Roman" w:hAnsi="Times New Roman" w:cs="Times New Roman"/>
          <w:b/>
          <w:sz w:val="24"/>
          <w:szCs w:val="24"/>
        </w:rPr>
        <w:t>Кыргызской Республики</w:t>
      </w:r>
      <w:r w:rsidRPr="00DE63FD">
        <w:rPr>
          <w:rFonts w:ascii="Times New Roman" w:hAnsi="Times New Roman" w:cs="Times New Roman"/>
          <w:b/>
          <w:sz w:val="24"/>
          <w:szCs w:val="24"/>
        </w:rPr>
        <w:tab/>
      </w:r>
      <w:r w:rsidRPr="00DE63FD">
        <w:rPr>
          <w:rFonts w:ascii="Times New Roman" w:hAnsi="Times New Roman" w:cs="Times New Roman"/>
          <w:b/>
          <w:sz w:val="24"/>
          <w:szCs w:val="24"/>
        </w:rPr>
        <w:tab/>
      </w:r>
      <w:r w:rsidRPr="00DE63FD">
        <w:rPr>
          <w:rFonts w:ascii="Times New Roman" w:hAnsi="Times New Roman" w:cs="Times New Roman"/>
          <w:b/>
          <w:sz w:val="24"/>
          <w:szCs w:val="24"/>
        </w:rPr>
        <w:tab/>
      </w:r>
      <w:r w:rsidRPr="00DE63FD">
        <w:rPr>
          <w:rFonts w:ascii="Times New Roman" w:hAnsi="Times New Roman" w:cs="Times New Roman"/>
          <w:b/>
          <w:sz w:val="24"/>
          <w:szCs w:val="24"/>
        </w:rPr>
        <w:tab/>
      </w:r>
      <w:r w:rsidRPr="00DE63FD">
        <w:rPr>
          <w:rFonts w:ascii="Times New Roman" w:hAnsi="Times New Roman" w:cs="Times New Roman"/>
          <w:b/>
          <w:sz w:val="24"/>
          <w:szCs w:val="24"/>
        </w:rPr>
        <w:tab/>
      </w:r>
      <w:r w:rsidRPr="00DE63FD">
        <w:rPr>
          <w:rFonts w:ascii="Times New Roman" w:hAnsi="Times New Roman" w:cs="Times New Roman"/>
          <w:b/>
          <w:sz w:val="24"/>
          <w:szCs w:val="24"/>
        </w:rPr>
        <w:tab/>
      </w:r>
      <w:r w:rsidR="00DE63FD">
        <w:rPr>
          <w:rFonts w:ascii="Times New Roman" w:hAnsi="Times New Roman" w:cs="Times New Roman"/>
          <w:b/>
          <w:sz w:val="24"/>
          <w:szCs w:val="24"/>
        </w:rPr>
        <w:t xml:space="preserve">      </w:t>
      </w:r>
      <w:proofErr w:type="spellStart"/>
      <w:r w:rsidRPr="00DE63FD">
        <w:rPr>
          <w:rFonts w:ascii="Times New Roman" w:hAnsi="Times New Roman" w:cs="Times New Roman"/>
          <w:b/>
          <w:sz w:val="24"/>
          <w:szCs w:val="24"/>
        </w:rPr>
        <w:t>К.А.Турдубаев</w:t>
      </w:r>
      <w:proofErr w:type="spellEnd"/>
    </w:p>
    <w:p w:rsidR="00157BCC" w:rsidRDefault="00157BCC" w:rsidP="00157BC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(в отсутствие министра </w:t>
      </w:r>
    </w:p>
    <w:p w:rsidR="000C6BD9" w:rsidRPr="00DE63FD" w:rsidRDefault="00712E14" w:rsidP="00157BCC">
      <w:pPr>
        <w:spacing w:after="0" w:line="240" w:lineRule="auto"/>
        <w:jc w:val="right"/>
        <w:rPr>
          <w:rFonts w:ascii="Times New Roman" w:hAnsi="Times New Roman" w:cs="Times New Roman"/>
          <w:sz w:val="24"/>
          <w:szCs w:val="24"/>
        </w:rPr>
      </w:pPr>
      <w:r w:rsidRPr="00DE63FD">
        <w:rPr>
          <w:rFonts w:ascii="Times New Roman" w:hAnsi="Times New Roman" w:cs="Times New Roman"/>
          <w:sz w:val="24"/>
          <w:szCs w:val="24"/>
        </w:rPr>
        <w:t xml:space="preserve">статс-секретарь </w:t>
      </w:r>
      <w:proofErr w:type="spellStart"/>
      <w:r w:rsidRPr="00DE63FD">
        <w:rPr>
          <w:rFonts w:ascii="Times New Roman" w:hAnsi="Times New Roman" w:cs="Times New Roman"/>
          <w:sz w:val="24"/>
          <w:szCs w:val="24"/>
        </w:rPr>
        <w:t>А.К.Акмолдоев</w:t>
      </w:r>
      <w:proofErr w:type="spellEnd"/>
      <w:r w:rsidRPr="00DE63FD">
        <w:rPr>
          <w:rFonts w:ascii="Times New Roman" w:hAnsi="Times New Roman" w:cs="Times New Roman"/>
          <w:sz w:val="24"/>
          <w:szCs w:val="24"/>
        </w:rPr>
        <w:t>)</w:t>
      </w:r>
    </w:p>
    <w:sectPr w:rsidR="000C6BD9" w:rsidRPr="00DE63FD" w:rsidSect="00157BCC">
      <w:pgSz w:w="11906" w:h="16838"/>
      <w:pgMar w:top="1134"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1A7"/>
    <w:rsid w:val="00001F38"/>
    <w:rsid w:val="000048AD"/>
    <w:rsid w:val="000270EB"/>
    <w:rsid w:val="00030D0B"/>
    <w:rsid w:val="000737C4"/>
    <w:rsid w:val="000C2AA5"/>
    <w:rsid w:val="000C6BD9"/>
    <w:rsid w:val="000E69B7"/>
    <w:rsid w:val="00141AFC"/>
    <w:rsid w:val="0015242E"/>
    <w:rsid w:val="00157BCC"/>
    <w:rsid w:val="00186D31"/>
    <w:rsid w:val="001A21A7"/>
    <w:rsid w:val="00206CA5"/>
    <w:rsid w:val="00283249"/>
    <w:rsid w:val="00283E45"/>
    <w:rsid w:val="00285356"/>
    <w:rsid w:val="0029302A"/>
    <w:rsid w:val="002E6D05"/>
    <w:rsid w:val="002F3727"/>
    <w:rsid w:val="002F72D0"/>
    <w:rsid w:val="00353A63"/>
    <w:rsid w:val="00355090"/>
    <w:rsid w:val="00356B96"/>
    <w:rsid w:val="00361972"/>
    <w:rsid w:val="003A45D2"/>
    <w:rsid w:val="003B367A"/>
    <w:rsid w:val="00414299"/>
    <w:rsid w:val="0045180A"/>
    <w:rsid w:val="00462461"/>
    <w:rsid w:val="004853ED"/>
    <w:rsid w:val="004904FD"/>
    <w:rsid w:val="004B253E"/>
    <w:rsid w:val="004C3D74"/>
    <w:rsid w:val="005429CD"/>
    <w:rsid w:val="00542A39"/>
    <w:rsid w:val="00593D66"/>
    <w:rsid w:val="005E25E9"/>
    <w:rsid w:val="005F735F"/>
    <w:rsid w:val="00643D5A"/>
    <w:rsid w:val="00663822"/>
    <w:rsid w:val="00687E44"/>
    <w:rsid w:val="00704256"/>
    <w:rsid w:val="00712E14"/>
    <w:rsid w:val="00721121"/>
    <w:rsid w:val="00724FF3"/>
    <w:rsid w:val="007351B0"/>
    <w:rsid w:val="00764ED6"/>
    <w:rsid w:val="00777144"/>
    <w:rsid w:val="00796B2C"/>
    <w:rsid w:val="007E157B"/>
    <w:rsid w:val="00825E92"/>
    <w:rsid w:val="0086146B"/>
    <w:rsid w:val="00877C2F"/>
    <w:rsid w:val="00880809"/>
    <w:rsid w:val="008809BA"/>
    <w:rsid w:val="00883BFF"/>
    <w:rsid w:val="00891FC3"/>
    <w:rsid w:val="008941D7"/>
    <w:rsid w:val="008B010B"/>
    <w:rsid w:val="009866EA"/>
    <w:rsid w:val="009A5E71"/>
    <w:rsid w:val="009C2439"/>
    <w:rsid w:val="009C727A"/>
    <w:rsid w:val="009D04FF"/>
    <w:rsid w:val="00A55DE9"/>
    <w:rsid w:val="00AD7E61"/>
    <w:rsid w:val="00B004A8"/>
    <w:rsid w:val="00B017AD"/>
    <w:rsid w:val="00B06269"/>
    <w:rsid w:val="00B33127"/>
    <w:rsid w:val="00B61A52"/>
    <w:rsid w:val="00B70590"/>
    <w:rsid w:val="00BF05EE"/>
    <w:rsid w:val="00C327B2"/>
    <w:rsid w:val="00C51F41"/>
    <w:rsid w:val="00C81256"/>
    <w:rsid w:val="00D042AF"/>
    <w:rsid w:val="00D67A06"/>
    <w:rsid w:val="00D71FD5"/>
    <w:rsid w:val="00DB3919"/>
    <w:rsid w:val="00DC0E26"/>
    <w:rsid w:val="00DD7C11"/>
    <w:rsid w:val="00DE63FD"/>
    <w:rsid w:val="00E11EC4"/>
    <w:rsid w:val="00E2799B"/>
    <w:rsid w:val="00E44128"/>
    <w:rsid w:val="00E87EED"/>
    <w:rsid w:val="00F10368"/>
    <w:rsid w:val="00F61C7C"/>
    <w:rsid w:val="00FD4BE1"/>
    <w:rsid w:val="00FF2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B91EF"/>
  <w15:docId w15:val="{6EC904E6-5B5F-4366-919C-F176DEA8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1A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83BFF"/>
  </w:style>
  <w:style w:type="paragraph" w:customStyle="1" w:styleId="tkTekst">
    <w:name w:val="_Текст обычный (tkTekst)"/>
    <w:basedOn w:val="a"/>
    <w:rsid w:val="00E2799B"/>
    <w:pPr>
      <w:spacing w:after="60"/>
      <w:ind w:firstLine="567"/>
      <w:jc w:val="both"/>
    </w:pPr>
    <w:rPr>
      <w:rFonts w:ascii="Arial" w:eastAsia="Times New Roman" w:hAnsi="Arial" w:cs="Arial"/>
      <w:sz w:val="20"/>
      <w:szCs w:val="20"/>
      <w:lang w:eastAsia="ru-RU"/>
    </w:rPr>
  </w:style>
  <w:style w:type="paragraph" w:customStyle="1" w:styleId="tkRekvizit">
    <w:name w:val="_Реквизит (tkRekvizit)"/>
    <w:basedOn w:val="a"/>
    <w:rsid w:val="00E2799B"/>
    <w:pPr>
      <w:spacing w:before="200"/>
    </w:pPr>
    <w:rPr>
      <w:rFonts w:ascii="Arial" w:eastAsia="Times New Roman" w:hAnsi="Arial" w:cs="Arial"/>
      <w:i/>
      <w:iCs/>
      <w:sz w:val="20"/>
      <w:szCs w:val="20"/>
      <w:lang w:eastAsia="ru-RU"/>
    </w:rPr>
  </w:style>
  <w:style w:type="character" w:styleId="a3">
    <w:name w:val="Hyperlink"/>
    <w:basedOn w:val="a0"/>
    <w:uiPriority w:val="99"/>
    <w:unhideWhenUsed/>
    <w:rsid w:val="00777144"/>
    <w:rPr>
      <w:rFonts w:cs="Times New Roman"/>
      <w:color w:val="0000FF"/>
      <w:u w:val="single"/>
    </w:rPr>
  </w:style>
  <w:style w:type="paragraph" w:styleId="a4">
    <w:name w:val="Balloon Text"/>
    <w:basedOn w:val="a"/>
    <w:link w:val="a5"/>
    <w:uiPriority w:val="99"/>
    <w:semiHidden/>
    <w:unhideWhenUsed/>
    <w:rsid w:val="0036197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619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869421">
      <w:bodyDiv w:val="1"/>
      <w:marLeft w:val="0"/>
      <w:marRight w:val="0"/>
      <w:marTop w:val="0"/>
      <w:marBottom w:val="0"/>
      <w:divBdr>
        <w:top w:val="none" w:sz="0" w:space="0" w:color="auto"/>
        <w:left w:val="none" w:sz="0" w:space="0" w:color="auto"/>
        <w:bottom w:val="none" w:sz="0" w:space="0" w:color="auto"/>
        <w:right w:val="none" w:sz="0" w:space="0" w:color="auto"/>
      </w:divBdr>
    </w:div>
    <w:div w:id="973288493">
      <w:bodyDiv w:val="1"/>
      <w:marLeft w:val="0"/>
      <w:marRight w:val="0"/>
      <w:marTop w:val="0"/>
      <w:marBottom w:val="0"/>
      <w:divBdr>
        <w:top w:val="none" w:sz="0" w:space="0" w:color="auto"/>
        <w:left w:val="none" w:sz="0" w:space="0" w:color="auto"/>
        <w:bottom w:val="none" w:sz="0" w:space="0" w:color="auto"/>
        <w:right w:val="none" w:sz="0" w:space="0" w:color="auto"/>
      </w:divBdr>
    </w:div>
    <w:div w:id="1580139640">
      <w:bodyDiv w:val="1"/>
      <w:marLeft w:val="0"/>
      <w:marRight w:val="0"/>
      <w:marTop w:val="0"/>
      <w:marBottom w:val="0"/>
      <w:divBdr>
        <w:top w:val="none" w:sz="0" w:space="0" w:color="auto"/>
        <w:left w:val="none" w:sz="0" w:space="0" w:color="auto"/>
        <w:bottom w:val="none" w:sz="0" w:space="0" w:color="auto"/>
        <w:right w:val="none" w:sz="0" w:space="0" w:color="auto"/>
      </w:divBdr>
    </w:div>
    <w:div w:id="201479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1021</TotalTime>
  <Pages>1</Pages>
  <Words>498</Words>
  <Characters>2842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Муса Катаганов</dc:creator>
  <cp:lastModifiedBy>Цой</cp:lastModifiedBy>
  <cp:revision>23</cp:revision>
  <cp:lastPrinted>2021-04-28T14:20:00Z</cp:lastPrinted>
  <dcterms:created xsi:type="dcterms:W3CDTF">2020-11-25T10:33:00Z</dcterms:created>
  <dcterms:modified xsi:type="dcterms:W3CDTF">2021-04-28T14:21:00Z</dcterms:modified>
</cp:coreProperties>
</file>